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FE3AAF" w14:textId="77777777" w:rsidR="00BA139C" w:rsidRDefault="00BA139C" w:rsidP="00BA139C">
      <w:pPr>
        <w:spacing w:line="360" w:lineRule="auto"/>
      </w:pPr>
      <w:r>
        <w:object w:dxaOrig="2247" w:dyaOrig="1069" w14:anchorId="248F18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in;height:100.5pt" o:ole="">
            <v:imagedata r:id="rId8" o:title=""/>
          </v:shape>
          <o:OLEObject Type="Embed" ProgID="CorelDraw.Graphic.18" ShapeID="_x0000_i1025" DrawAspect="Content" ObjectID="_1683574494" r:id="rId9"/>
        </w:object>
      </w:r>
    </w:p>
    <w:p w14:paraId="1D1E4DCD" w14:textId="77777777" w:rsidR="00BA139C" w:rsidRPr="00012454" w:rsidRDefault="00BA139C" w:rsidP="00BA139C">
      <w:pPr>
        <w:snapToGrid w:val="0"/>
        <w:spacing w:line="360" w:lineRule="auto"/>
        <w:rPr>
          <w:rFonts w:ascii="Calibri" w:hAnsi="Calibri" w:cs="Calibri"/>
          <w:sz w:val="24"/>
          <w:szCs w:val="24"/>
        </w:rPr>
        <w:sectPr w:rsidR="00BA139C" w:rsidRPr="00012454">
          <w:headerReference w:type="default" r:id="rId10"/>
          <w:footerReference w:type="first" r:id="rId11"/>
          <w:pgSz w:w="11906" w:h="16838"/>
          <w:pgMar w:top="735" w:right="477" w:bottom="933" w:left="1328" w:header="678" w:footer="678" w:gutter="0"/>
          <w:cols w:space="708"/>
          <w:titlePg/>
          <w:docGrid w:linePitch="360"/>
        </w:sectPr>
      </w:pPr>
      <w:r w:rsidRPr="00012454">
        <w:rPr>
          <w:rFonts w:ascii="Calibri" w:hAnsi="Calibri" w:cs="Calibri"/>
          <w:sz w:val="24"/>
          <w:szCs w:val="24"/>
        </w:rPr>
        <w:t>44-230 Czerwionka-Leszczyny, ul. 3 maja 71a,</w:t>
      </w:r>
    </w:p>
    <w:p w14:paraId="2E9B7FA0" w14:textId="77777777" w:rsidR="00BA139C" w:rsidRPr="007B6EA6" w:rsidRDefault="00BA139C" w:rsidP="00BA139C">
      <w:pPr>
        <w:snapToGrid w:val="0"/>
        <w:spacing w:line="360" w:lineRule="auto"/>
        <w:rPr>
          <w:rFonts w:ascii="Calibri" w:hAnsi="Calibri" w:cs="Calibri"/>
          <w:sz w:val="24"/>
          <w:szCs w:val="24"/>
          <w:lang w:val="en-US"/>
        </w:rPr>
      </w:pPr>
      <w:r w:rsidRPr="007B6EA6">
        <w:rPr>
          <w:rFonts w:ascii="Calibri" w:hAnsi="Calibri" w:cs="Calibri"/>
          <w:sz w:val="24"/>
          <w:szCs w:val="24"/>
          <w:lang w:val="en-US"/>
        </w:rPr>
        <w:t>e-mail: biuro@architekturaiprojekty.pl</w:t>
      </w:r>
    </w:p>
    <w:p w14:paraId="1E7BE1E9" w14:textId="77777777" w:rsidR="00787923" w:rsidRPr="007B6EA6" w:rsidRDefault="00BA139C" w:rsidP="00123CD2">
      <w:pPr>
        <w:snapToGrid w:val="0"/>
        <w:spacing w:line="360" w:lineRule="auto"/>
        <w:rPr>
          <w:rFonts w:ascii="Calibri" w:hAnsi="Calibri" w:cs="Calibri"/>
          <w:sz w:val="24"/>
          <w:szCs w:val="24"/>
          <w:lang w:val="en-US"/>
        </w:rPr>
      </w:pPr>
      <w:r w:rsidRPr="007B6EA6">
        <w:rPr>
          <w:rFonts w:ascii="Calibri" w:hAnsi="Calibri" w:cs="Calibri"/>
          <w:sz w:val="24"/>
          <w:szCs w:val="24"/>
          <w:lang w:val="en-US"/>
        </w:rPr>
        <w:t>tel.: 505 331 880, 536 265 444</w:t>
      </w:r>
    </w:p>
    <w:p w14:paraId="43F8DB60" w14:textId="58A9E494" w:rsidR="00B35583" w:rsidRDefault="006105BC" w:rsidP="00B35583">
      <w:pPr>
        <w:spacing w:line="360" w:lineRule="auto"/>
        <w:jc w:val="center"/>
        <w:rPr>
          <w:rStyle w:val="Pogrubienie"/>
          <w:rFonts w:ascii="Calibri" w:hAnsi="Calibri" w:cs="Calibri"/>
          <w:sz w:val="32"/>
          <w:szCs w:val="32"/>
          <w:u w:val="single"/>
        </w:rPr>
      </w:pPr>
      <w:r>
        <w:rPr>
          <w:rStyle w:val="Pogrubienie"/>
          <w:rFonts w:ascii="Calibri" w:hAnsi="Calibri" w:cs="Calibri"/>
          <w:sz w:val="32"/>
          <w:szCs w:val="32"/>
          <w:u w:val="single"/>
        </w:rPr>
        <w:t xml:space="preserve">PROJEKT </w:t>
      </w:r>
      <w:bookmarkStart w:id="0" w:name="_Hlk16066048"/>
      <w:r w:rsidR="00591C4E">
        <w:rPr>
          <w:rStyle w:val="Pogrubienie"/>
          <w:rFonts w:ascii="Calibri" w:hAnsi="Calibri" w:cs="Calibri"/>
          <w:sz w:val="32"/>
          <w:szCs w:val="32"/>
          <w:u w:val="single"/>
        </w:rPr>
        <w:t>WYKONAWCZY</w:t>
      </w:r>
    </w:p>
    <w:p w14:paraId="547C9488" w14:textId="255581DF" w:rsidR="00E015FF" w:rsidRPr="00591C4E" w:rsidRDefault="00E015FF" w:rsidP="00B35583">
      <w:pPr>
        <w:spacing w:line="360" w:lineRule="auto"/>
        <w:jc w:val="center"/>
        <w:rPr>
          <w:rFonts w:asciiTheme="minorHAnsi" w:hAnsiTheme="minorHAnsi" w:cstheme="minorHAnsi"/>
          <w:b/>
          <w:bCs/>
          <w:i/>
          <w:iCs/>
          <w:sz w:val="28"/>
          <w:szCs w:val="28"/>
        </w:rPr>
      </w:pPr>
      <w:r w:rsidRPr="00591C4E">
        <w:rPr>
          <w:rFonts w:asciiTheme="minorHAnsi" w:hAnsiTheme="minorHAnsi" w:cstheme="minorHAnsi"/>
          <w:b/>
          <w:bCs/>
          <w:i/>
          <w:iCs/>
          <w:sz w:val="28"/>
          <w:szCs w:val="28"/>
        </w:rPr>
        <w:t xml:space="preserve">Przebudowy </w:t>
      </w:r>
      <w:r w:rsidR="00CA1B63" w:rsidRPr="00591C4E">
        <w:rPr>
          <w:rFonts w:asciiTheme="minorHAnsi" w:hAnsiTheme="minorHAnsi" w:cstheme="minorHAnsi"/>
          <w:b/>
          <w:bCs/>
          <w:i/>
          <w:iCs/>
          <w:sz w:val="28"/>
          <w:szCs w:val="28"/>
        </w:rPr>
        <w:t>ulicy Marka Prawego w Strzelcach Opolskich</w:t>
      </w:r>
      <w:r w:rsidR="00CD4DBE" w:rsidRPr="00591C4E">
        <w:rPr>
          <w:rFonts w:asciiTheme="minorHAnsi" w:hAnsiTheme="minorHAnsi" w:cstheme="minorHAnsi"/>
          <w:b/>
          <w:bCs/>
          <w:i/>
          <w:iCs/>
          <w:sz w:val="28"/>
          <w:szCs w:val="28"/>
        </w:rPr>
        <w:t>.</w:t>
      </w:r>
    </w:p>
    <w:p w14:paraId="2D68B787" w14:textId="2FC90519" w:rsidR="00CD4DBE" w:rsidRPr="00591C4E" w:rsidRDefault="00CD4DBE" w:rsidP="00B35583">
      <w:pPr>
        <w:spacing w:line="360" w:lineRule="auto"/>
        <w:jc w:val="center"/>
        <w:rPr>
          <w:rFonts w:asciiTheme="minorHAnsi" w:hAnsiTheme="minorHAnsi" w:cstheme="minorHAnsi"/>
          <w:b/>
          <w:bCs/>
          <w:i/>
          <w:iCs/>
          <w:sz w:val="28"/>
          <w:szCs w:val="28"/>
        </w:rPr>
      </w:pPr>
      <w:r w:rsidRPr="00591C4E">
        <w:rPr>
          <w:rFonts w:asciiTheme="minorHAnsi" w:hAnsiTheme="minorHAnsi" w:cstheme="minorHAnsi"/>
          <w:b/>
          <w:bCs/>
          <w:i/>
          <w:iCs/>
          <w:sz w:val="28"/>
          <w:szCs w:val="28"/>
        </w:rPr>
        <w:t xml:space="preserve">USUNIECIE KOLIZJI Z SIECIĄ ELEKTROENERGETYCZNĄ WŁASNOŚCI </w:t>
      </w:r>
      <w:r w:rsidRPr="00591C4E">
        <w:rPr>
          <w:rFonts w:asciiTheme="minorHAnsi" w:hAnsiTheme="minorHAnsi" w:cstheme="minorHAnsi"/>
          <w:b/>
          <w:bCs/>
          <w:i/>
          <w:iCs/>
          <w:sz w:val="28"/>
          <w:szCs w:val="28"/>
        </w:rPr>
        <w:br/>
        <w:t>TAURON DYSTRYBUCJA S.A.</w:t>
      </w:r>
    </w:p>
    <w:p w14:paraId="3DD5ACCD" w14:textId="77777777" w:rsidR="005A19DD" w:rsidRPr="00591C4E" w:rsidRDefault="00F54486" w:rsidP="00F54486">
      <w:pPr>
        <w:spacing w:line="360" w:lineRule="auto"/>
        <w:jc w:val="center"/>
        <w:rPr>
          <w:rFonts w:ascii="Calibri" w:hAnsi="Calibri" w:cs="Calibri"/>
          <w:bCs/>
          <w:i/>
          <w:iCs/>
          <w:sz w:val="24"/>
          <w:szCs w:val="24"/>
        </w:rPr>
      </w:pPr>
      <w:r w:rsidRPr="00591C4E">
        <w:rPr>
          <w:rFonts w:ascii="Calibri" w:hAnsi="Calibri" w:cs="Calibri"/>
          <w:bCs/>
          <w:i/>
          <w:iCs/>
          <w:sz w:val="24"/>
          <w:szCs w:val="24"/>
        </w:rPr>
        <w:t>Dla zadania „</w:t>
      </w:r>
      <w:r w:rsidR="00F46D4D" w:rsidRPr="00591C4E">
        <w:rPr>
          <w:rFonts w:ascii="Calibri" w:hAnsi="Calibri" w:cs="Calibri"/>
          <w:bCs/>
          <w:i/>
          <w:iCs/>
          <w:sz w:val="24"/>
          <w:szCs w:val="24"/>
        </w:rPr>
        <w:t>przebudow</w:t>
      </w:r>
      <w:r w:rsidR="002043FA" w:rsidRPr="00591C4E">
        <w:rPr>
          <w:rFonts w:ascii="Calibri" w:hAnsi="Calibri" w:cs="Calibri"/>
          <w:bCs/>
          <w:i/>
          <w:iCs/>
          <w:sz w:val="24"/>
          <w:szCs w:val="24"/>
        </w:rPr>
        <w:t xml:space="preserve">a ul. Marka Prawego w Strzelcach opolskich – opracowanie </w:t>
      </w:r>
    </w:p>
    <w:p w14:paraId="4A5AFD72" w14:textId="6116AC1D" w:rsidR="00F54486" w:rsidRPr="00591C4E" w:rsidRDefault="002043FA" w:rsidP="00F54486">
      <w:pPr>
        <w:spacing w:line="360" w:lineRule="auto"/>
        <w:jc w:val="center"/>
        <w:rPr>
          <w:rFonts w:ascii="Calibri" w:hAnsi="Calibri" w:cs="Calibri"/>
          <w:bCs/>
          <w:i/>
          <w:iCs/>
          <w:sz w:val="24"/>
          <w:szCs w:val="24"/>
        </w:rPr>
      </w:pPr>
      <w:r w:rsidRPr="00591C4E">
        <w:rPr>
          <w:rFonts w:ascii="Calibri" w:hAnsi="Calibri" w:cs="Calibri"/>
          <w:bCs/>
          <w:i/>
          <w:iCs/>
          <w:sz w:val="24"/>
          <w:szCs w:val="24"/>
        </w:rPr>
        <w:t>dokumentacji projektowej</w:t>
      </w:r>
      <w:r w:rsidR="00F54486" w:rsidRPr="00591C4E">
        <w:rPr>
          <w:rFonts w:ascii="Calibri" w:hAnsi="Calibri" w:cs="Calibri"/>
          <w:bCs/>
          <w:i/>
          <w:iCs/>
          <w:sz w:val="24"/>
          <w:szCs w:val="24"/>
        </w:rPr>
        <w:t>.”</w:t>
      </w:r>
    </w:p>
    <w:bookmarkEnd w:id="0"/>
    <w:tbl>
      <w:tblPr>
        <w:tblW w:w="10214" w:type="dxa"/>
        <w:tblInd w:w="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0"/>
        <w:gridCol w:w="1631"/>
        <w:gridCol w:w="130"/>
        <w:gridCol w:w="1490"/>
        <w:gridCol w:w="2491"/>
        <w:gridCol w:w="1780"/>
        <w:gridCol w:w="2462"/>
        <w:gridCol w:w="11"/>
        <w:gridCol w:w="89"/>
        <w:gridCol w:w="20"/>
        <w:gridCol w:w="40"/>
      </w:tblGrid>
      <w:tr w:rsidR="00591C4E" w:rsidRPr="00591C4E" w14:paraId="0DD3E7E7" w14:textId="77777777">
        <w:tc>
          <w:tcPr>
            <w:tcW w:w="70" w:type="dxa"/>
          </w:tcPr>
          <w:p w14:paraId="3A1F8AF7" w14:textId="77777777" w:rsidR="009F0443" w:rsidRPr="00591C4E" w:rsidRDefault="009F0443">
            <w:pPr>
              <w:pStyle w:val="Nagwektabeli"/>
              <w:snapToGrid w:val="0"/>
            </w:pPr>
          </w:p>
        </w:tc>
        <w:tc>
          <w:tcPr>
            <w:tcW w:w="1761" w:type="dxa"/>
            <w:gridSpan w:val="2"/>
          </w:tcPr>
          <w:p w14:paraId="6722EAF6" w14:textId="77777777" w:rsidR="009F0443" w:rsidRPr="00591C4E" w:rsidRDefault="009F0443" w:rsidP="005C1DA3">
            <w:pPr>
              <w:spacing w:line="360" w:lineRule="auto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91C4E">
              <w:rPr>
                <w:rFonts w:ascii="Calibri" w:hAnsi="Calibri" w:cs="Calibri"/>
                <w:b/>
                <w:bCs/>
                <w:sz w:val="24"/>
                <w:szCs w:val="24"/>
              </w:rPr>
              <w:t>OBIEKT:</w:t>
            </w:r>
          </w:p>
        </w:tc>
        <w:tc>
          <w:tcPr>
            <w:tcW w:w="8223" w:type="dxa"/>
            <w:gridSpan w:val="4"/>
          </w:tcPr>
          <w:p w14:paraId="419CD947" w14:textId="7AA1B2FB" w:rsidR="009F0443" w:rsidRPr="00591C4E" w:rsidRDefault="009F0443" w:rsidP="00EE00C1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91C4E">
              <w:rPr>
                <w:rFonts w:ascii="Calibri" w:hAnsi="Calibri" w:cs="Calibri"/>
                <w:b/>
                <w:bCs/>
                <w:sz w:val="24"/>
                <w:szCs w:val="24"/>
              </w:rPr>
              <w:t>ulica Marka Prawego w Strzelcach Opolskich na odcinku między ul. Krakowską a ul. Dworcową</w:t>
            </w:r>
          </w:p>
        </w:tc>
        <w:tc>
          <w:tcPr>
            <w:tcW w:w="100" w:type="dxa"/>
            <w:gridSpan w:val="2"/>
          </w:tcPr>
          <w:p w14:paraId="39484093" w14:textId="77777777" w:rsidR="009F0443" w:rsidRPr="00591C4E" w:rsidRDefault="009F0443" w:rsidP="005C1DA3">
            <w:pPr>
              <w:snapToGrid w:val="0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  <w:tc>
          <w:tcPr>
            <w:tcW w:w="20" w:type="dxa"/>
          </w:tcPr>
          <w:p w14:paraId="23E221B1" w14:textId="77777777" w:rsidR="009F0443" w:rsidRPr="00591C4E" w:rsidRDefault="009F0443">
            <w:pPr>
              <w:snapToGrid w:val="0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  <w:tc>
          <w:tcPr>
            <w:tcW w:w="40" w:type="dxa"/>
          </w:tcPr>
          <w:p w14:paraId="3533586C" w14:textId="77777777" w:rsidR="009F0443" w:rsidRPr="00591C4E" w:rsidRDefault="009F0443">
            <w:pPr>
              <w:snapToGrid w:val="0"/>
              <w:rPr>
                <w:rFonts w:ascii="Calibri" w:hAnsi="Calibri" w:cs="Calibri"/>
                <w:b/>
                <w:bCs/>
                <w:sz w:val="24"/>
                <w:szCs w:val="24"/>
              </w:rPr>
            </w:pPr>
          </w:p>
        </w:tc>
      </w:tr>
      <w:tr w:rsidR="00591C4E" w:rsidRPr="00591C4E" w14:paraId="789BEA8A" w14:textId="77777777">
        <w:trPr>
          <w:trHeight w:val="313"/>
        </w:trPr>
        <w:tc>
          <w:tcPr>
            <w:tcW w:w="70" w:type="dxa"/>
          </w:tcPr>
          <w:p w14:paraId="15743308" w14:textId="77777777" w:rsidR="009F0443" w:rsidRPr="00591C4E" w:rsidRDefault="009F0443">
            <w:pPr>
              <w:pStyle w:val="Zawartotabeli"/>
              <w:snapToGrid w:val="0"/>
              <w:rPr>
                <w:rFonts w:ascii="Arial" w:hAnsi="Arial" w:cs="Arial"/>
                <w:sz w:val="24"/>
                <w:szCs w:val="24"/>
                <w:highlight w:val="red"/>
              </w:rPr>
            </w:pPr>
          </w:p>
        </w:tc>
        <w:tc>
          <w:tcPr>
            <w:tcW w:w="1761" w:type="dxa"/>
            <w:gridSpan w:val="2"/>
          </w:tcPr>
          <w:p w14:paraId="25D67088" w14:textId="77777777" w:rsidR="009F0443" w:rsidRPr="00591C4E" w:rsidRDefault="009F0443" w:rsidP="005C1DA3">
            <w:pPr>
              <w:spacing w:line="360" w:lineRule="auto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91C4E">
              <w:rPr>
                <w:rFonts w:ascii="Calibri" w:hAnsi="Calibri" w:cs="Calibri"/>
                <w:b/>
                <w:bCs/>
                <w:sz w:val="24"/>
                <w:szCs w:val="24"/>
              </w:rPr>
              <w:t>DZIAŁKA NR:</w:t>
            </w:r>
          </w:p>
        </w:tc>
        <w:tc>
          <w:tcPr>
            <w:tcW w:w="8223" w:type="dxa"/>
            <w:gridSpan w:val="4"/>
          </w:tcPr>
          <w:p w14:paraId="76EF1559" w14:textId="77777777" w:rsidR="009F0443" w:rsidRPr="00591C4E" w:rsidRDefault="009F0443" w:rsidP="00B50056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91C4E">
              <w:rPr>
                <w:rFonts w:ascii="Calibri" w:hAnsi="Calibri" w:cs="Calibri"/>
                <w:b/>
                <w:bCs/>
                <w:sz w:val="24"/>
                <w:szCs w:val="24"/>
              </w:rPr>
              <w:t xml:space="preserve">1135/2, 1900/12, 1904/1, 1903/2, 1885/4, 1881/2, 1880/2,  5057/2, 1872, 1869/3, 1865, 1691, 1692/1, 1650/4, 1650/73, 4368, 1135/3, 1167, 1169, 1668/1, 4370/8,  1166/12 obręb Strzelce Opolskie 0082 </w:t>
            </w:r>
          </w:p>
          <w:p w14:paraId="2EA7D4D8" w14:textId="4D1300E6" w:rsidR="009F0443" w:rsidRPr="00591C4E" w:rsidRDefault="009F0443" w:rsidP="005C1DA3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91C4E">
              <w:rPr>
                <w:rFonts w:ascii="Calibri" w:hAnsi="Calibri" w:cs="Calibri"/>
                <w:b/>
                <w:bCs/>
                <w:sz w:val="24"/>
                <w:szCs w:val="24"/>
              </w:rPr>
              <w:t>1650/60, 1650/24 osobne opracowanie 1677, 1678(prywatna)</w:t>
            </w:r>
          </w:p>
        </w:tc>
        <w:tc>
          <w:tcPr>
            <w:tcW w:w="100" w:type="dxa"/>
            <w:gridSpan w:val="2"/>
          </w:tcPr>
          <w:p w14:paraId="779D2839" w14:textId="77777777" w:rsidR="009F0443" w:rsidRPr="00591C4E" w:rsidRDefault="009F0443" w:rsidP="005C1DA3">
            <w:pPr>
              <w:snapToGrid w:val="0"/>
              <w:rPr>
                <w:rFonts w:ascii="Calibri" w:hAnsi="Calibri" w:cs="Calibri"/>
                <w:b/>
                <w:bCs/>
                <w:sz w:val="28"/>
                <w:szCs w:val="28"/>
              </w:rPr>
            </w:pPr>
          </w:p>
        </w:tc>
        <w:tc>
          <w:tcPr>
            <w:tcW w:w="20" w:type="dxa"/>
          </w:tcPr>
          <w:p w14:paraId="631D1707" w14:textId="77777777" w:rsidR="009F0443" w:rsidRPr="00591C4E" w:rsidRDefault="009F0443">
            <w:pPr>
              <w:snapToGrid w:val="0"/>
              <w:rPr>
                <w:rFonts w:ascii="Arial" w:hAnsi="Arial" w:cs="Arial"/>
                <w:sz w:val="24"/>
                <w:szCs w:val="24"/>
                <w:highlight w:val="red"/>
              </w:rPr>
            </w:pPr>
          </w:p>
        </w:tc>
        <w:tc>
          <w:tcPr>
            <w:tcW w:w="40" w:type="dxa"/>
          </w:tcPr>
          <w:p w14:paraId="6E095F5A" w14:textId="77777777" w:rsidR="009F0443" w:rsidRPr="00591C4E" w:rsidRDefault="009F0443">
            <w:pPr>
              <w:snapToGrid w:val="0"/>
              <w:rPr>
                <w:rFonts w:ascii="Arial" w:hAnsi="Arial" w:cs="Arial"/>
                <w:sz w:val="24"/>
                <w:szCs w:val="24"/>
                <w:highlight w:val="red"/>
              </w:rPr>
            </w:pPr>
          </w:p>
        </w:tc>
      </w:tr>
      <w:tr w:rsidR="00591C4E" w:rsidRPr="00591C4E" w14:paraId="4819AF2A" w14:textId="77777777">
        <w:tc>
          <w:tcPr>
            <w:tcW w:w="70" w:type="dxa"/>
          </w:tcPr>
          <w:p w14:paraId="1081B13D" w14:textId="77777777" w:rsidR="009F0443" w:rsidRPr="00591C4E" w:rsidRDefault="009F0443">
            <w:pPr>
              <w:pStyle w:val="Zawartotabeli"/>
              <w:snapToGrid w:val="0"/>
              <w:rPr>
                <w:rFonts w:ascii="Arial" w:hAnsi="Arial" w:cs="Arial"/>
                <w:sz w:val="24"/>
                <w:szCs w:val="24"/>
                <w:highlight w:val="red"/>
              </w:rPr>
            </w:pPr>
          </w:p>
        </w:tc>
        <w:tc>
          <w:tcPr>
            <w:tcW w:w="1761" w:type="dxa"/>
            <w:gridSpan w:val="2"/>
          </w:tcPr>
          <w:p w14:paraId="5A792370" w14:textId="77777777" w:rsidR="009F0443" w:rsidRPr="00591C4E" w:rsidRDefault="009F0443" w:rsidP="005C1DA3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91C4E">
              <w:rPr>
                <w:rFonts w:ascii="Calibri" w:hAnsi="Calibri" w:cs="Calibri"/>
                <w:b/>
                <w:bCs/>
                <w:sz w:val="24"/>
                <w:szCs w:val="24"/>
              </w:rPr>
              <w:t>KAT. OBIEKTU</w:t>
            </w:r>
          </w:p>
        </w:tc>
        <w:tc>
          <w:tcPr>
            <w:tcW w:w="8223" w:type="dxa"/>
            <w:gridSpan w:val="4"/>
          </w:tcPr>
          <w:p w14:paraId="745154F4" w14:textId="0F11C0C7" w:rsidR="009F0443" w:rsidRPr="00591C4E" w:rsidRDefault="009F0443" w:rsidP="005C1DA3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91C4E">
              <w:rPr>
                <w:rFonts w:ascii="Calibri" w:hAnsi="Calibri" w:cs="Calibri"/>
                <w:b/>
                <w:bCs/>
                <w:sz w:val="24"/>
                <w:szCs w:val="24"/>
              </w:rPr>
              <w:t>XXV</w:t>
            </w:r>
          </w:p>
        </w:tc>
        <w:tc>
          <w:tcPr>
            <w:tcW w:w="100" w:type="dxa"/>
            <w:gridSpan w:val="2"/>
          </w:tcPr>
          <w:p w14:paraId="6F35099A" w14:textId="77777777" w:rsidR="009F0443" w:rsidRPr="00591C4E" w:rsidRDefault="009F0443" w:rsidP="005C1DA3">
            <w:pPr>
              <w:snapToGrid w:val="0"/>
              <w:rPr>
                <w:rFonts w:ascii="Calibri" w:hAnsi="Calibri" w:cs="Calibri"/>
                <w:b/>
                <w:bCs/>
                <w:sz w:val="28"/>
                <w:szCs w:val="28"/>
              </w:rPr>
            </w:pPr>
          </w:p>
        </w:tc>
        <w:tc>
          <w:tcPr>
            <w:tcW w:w="20" w:type="dxa"/>
          </w:tcPr>
          <w:p w14:paraId="60BE479D" w14:textId="77777777" w:rsidR="009F0443" w:rsidRPr="00591C4E" w:rsidRDefault="009F0443">
            <w:pPr>
              <w:snapToGrid w:val="0"/>
              <w:rPr>
                <w:rFonts w:ascii="Arial" w:hAnsi="Arial" w:cs="Arial"/>
                <w:sz w:val="24"/>
                <w:szCs w:val="24"/>
                <w:highlight w:val="red"/>
              </w:rPr>
            </w:pPr>
          </w:p>
        </w:tc>
        <w:tc>
          <w:tcPr>
            <w:tcW w:w="40" w:type="dxa"/>
          </w:tcPr>
          <w:p w14:paraId="7ECE36CF" w14:textId="77777777" w:rsidR="009F0443" w:rsidRPr="00591C4E" w:rsidRDefault="009F0443">
            <w:pPr>
              <w:snapToGrid w:val="0"/>
              <w:rPr>
                <w:rFonts w:ascii="Arial" w:hAnsi="Arial" w:cs="Arial"/>
                <w:sz w:val="24"/>
                <w:szCs w:val="24"/>
                <w:highlight w:val="red"/>
              </w:rPr>
            </w:pPr>
          </w:p>
        </w:tc>
      </w:tr>
      <w:tr w:rsidR="00591C4E" w:rsidRPr="00591C4E" w14:paraId="277235FB" w14:textId="77777777">
        <w:tc>
          <w:tcPr>
            <w:tcW w:w="70" w:type="dxa"/>
          </w:tcPr>
          <w:p w14:paraId="1C61C3CA" w14:textId="77777777" w:rsidR="009F0443" w:rsidRPr="00591C4E" w:rsidRDefault="009F0443">
            <w:pPr>
              <w:pStyle w:val="Zawartotabeli"/>
              <w:snapToGrid w:val="0"/>
              <w:rPr>
                <w:rFonts w:ascii="Arial" w:hAnsi="Arial" w:cs="Arial"/>
                <w:sz w:val="24"/>
                <w:szCs w:val="24"/>
                <w:highlight w:val="red"/>
              </w:rPr>
            </w:pPr>
          </w:p>
        </w:tc>
        <w:tc>
          <w:tcPr>
            <w:tcW w:w="1761" w:type="dxa"/>
            <w:gridSpan w:val="2"/>
          </w:tcPr>
          <w:p w14:paraId="6DA0D494" w14:textId="77777777" w:rsidR="009F0443" w:rsidRPr="00591C4E" w:rsidRDefault="009F0443" w:rsidP="005C1DA3">
            <w:pPr>
              <w:spacing w:line="360" w:lineRule="auto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91C4E">
              <w:rPr>
                <w:rFonts w:ascii="Calibri" w:hAnsi="Calibri" w:cs="Calibri"/>
                <w:b/>
                <w:bCs/>
                <w:sz w:val="24"/>
                <w:szCs w:val="24"/>
              </w:rPr>
              <w:t>INWESTOR</w:t>
            </w:r>
          </w:p>
        </w:tc>
        <w:tc>
          <w:tcPr>
            <w:tcW w:w="8223" w:type="dxa"/>
            <w:gridSpan w:val="4"/>
          </w:tcPr>
          <w:p w14:paraId="27053BCC" w14:textId="7891ADAB" w:rsidR="009F0443" w:rsidRPr="00591C4E" w:rsidRDefault="009F0443" w:rsidP="00146524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91C4E">
              <w:rPr>
                <w:rFonts w:ascii="Calibri" w:hAnsi="Calibri" w:cs="Calibri"/>
                <w:b/>
                <w:bCs/>
                <w:sz w:val="24"/>
                <w:szCs w:val="24"/>
              </w:rPr>
              <w:t>Gmina Strzelce Opolskie ul. Plac Myśliwca 1, 47-100 Strzelce Opolskie</w:t>
            </w:r>
          </w:p>
        </w:tc>
        <w:tc>
          <w:tcPr>
            <w:tcW w:w="100" w:type="dxa"/>
            <w:gridSpan w:val="2"/>
          </w:tcPr>
          <w:p w14:paraId="0ED3C78C" w14:textId="77777777" w:rsidR="009F0443" w:rsidRPr="00591C4E" w:rsidRDefault="009F0443" w:rsidP="005C1DA3">
            <w:pPr>
              <w:snapToGrid w:val="0"/>
              <w:rPr>
                <w:rFonts w:ascii="Calibri" w:hAnsi="Calibri" w:cs="Calibri"/>
                <w:b/>
                <w:bCs/>
                <w:sz w:val="28"/>
                <w:szCs w:val="28"/>
              </w:rPr>
            </w:pPr>
          </w:p>
        </w:tc>
        <w:tc>
          <w:tcPr>
            <w:tcW w:w="20" w:type="dxa"/>
          </w:tcPr>
          <w:p w14:paraId="6D9AEF71" w14:textId="77777777" w:rsidR="009F0443" w:rsidRPr="00591C4E" w:rsidRDefault="009F0443">
            <w:pPr>
              <w:snapToGrid w:val="0"/>
              <w:rPr>
                <w:rFonts w:ascii="Arial" w:hAnsi="Arial" w:cs="Arial"/>
                <w:sz w:val="24"/>
                <w:szCs w:val="24"/>
                <w:highlight w:val="red"/>
              </w:rPr>
            </w:pPr>
          </w:p>
        </w:tc>
        <w:tc>
          <w:tcPr>
            <w:tcW w:w="40" w:type="dxa"/>
          </w:tcPr>
          <w:p w14:paraId="6BE0BAFC" w14:textId="77777777" w:rsidR="009F0443" w:rsidRPr="00591C4E" w:rsidRDefault="009F0443">
            <w:pPr>
              <w:snapToGrid w:val="0"/>
              <w:rPr>
                <w:rFonts w:ascii="Arial" w:hAnsi="Arial" w:cs="Arial"/>
                <w:sz w:val="24"/>
                <w:szCs w:val="24"/>
                <w:highlight w:val="red"/>
              </w:rPr>
            </w:pPr>
          </w:p>
        </w:tc>
      </w:tr>
      <w:tr w:rsidR="00591C4E" w:rsidRPr="00591C4E" w14:paraId="7CAB4007" w14:textId="77777777">
        <w:tblPrEx>
          <w:tblCellMar>
            <w:left w:w="70" w:type="dxa"/>
            <w:right w:w="70" w:type="dxa"/>
          </w:tblCellMar>
        </w:tblPrEx>
        <w:trPr>
          <w:gridAfter w:val="3"/>
          <w:wAfter w:w="149" w:type="dxa"/>
          <w:cantSplit/>
        </w:trPr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38DAF54" w14:textId="77777777" w:rsidR="00787923" w:rsidRPr="00591C4E" w:rsidRDefault="00787923">
            <w:pPr>
              <w:shd w:val="clear" w:color="auto" w:fill="FFFFFF"/>
              <w:ind w:left="72" w:hanging="72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591C4E">
              <w:rPr>
                <w:rFonts w:ascii="Calibri" w:hAnsi="Calibri" w:cs="Calibri"/>
                <w:sz w:val="24"/>
                <w:szCs w:val="24"/>
              </w:rPr>
              <w:t>Funkcja</w:t>
            </w:r>
          </w:p>
          <w:p w14:paraId="4D8C1EDA" w14:textId="77777777" w:rsidR="00787923" w:rsidRPr="00591C4E" w:rsidRDefault="00787923">
            <w:pPr>
              <w:shd w:val="clear" w:color="auto" w:fill="FFFFFF"/>
              <w:ind w:left="72" w:hanging="72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3887C45" w14:textId="77777777" w:rsidR="00787923" w:rsidRPr="00591C4E" w:rsidRDefault="00787923">
            <w:pPr>
              <w:shd w:val="clear" w:color="auto" w:fill="FFFFFF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591C4E">
              <w:rPr>
                <w:rFonts w:ascii="Calibri" w:hAnsi="Calibri" w:cs="Calibri"/>
                <w:sz w:val="24"/>
                <w:szCs w:val="24"/>
              </w:rPr>
              <w:t xml:space="preserve">Tytuł  </w:t>
            </w:r>
            <w:r w:rsidRPr="00591C4E">
              <w:rPr>
                <w:rFonts w:ascii="Calibri" w:hAnsi="Calibri" w:cs="Calibri"/>
                <w:sz w:val="24"/>
                <w:szCs w:val="24"/>
              </w:rPr>
              <w:br/>
              <w:t>zawodowy</w:t>
            </w:r>
          </w:p>
        </w:tc>
        <w:tc>
          <w:tcPr>
            <w:tcW w:w="2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6142C32" w14:textId="77777777" w:rsidR="00787923" w:rsidRPr="00591C4E" w:rsidRDefault="00787923">
            <w:pPr>
              <w:shd w:val="clear" w:color="auto" w:fill="FFFFFF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591C4E">
              <w:rPr>
                <w:rFonts w:ascii="Calibri" w:hAnsi="Calibri" w:cs="Calibri"/>
                <w:sz w:val="24"/>
                <w:szCs w:val="24"/>
              </w:rPr>
              <w:t>Imię i nazwisko</w:t>
            </w:r>
          </w:p>
          <w:p w14:paraId="7EF05ECA" w14:textId="77777777" w:rsidR="00787923" w:rsidRPr="00591C4E" w:rsidRDefault="00787923">
            <w:pPr>
              <w:shd w:val="clear" w:color="auto" w:fill="FFFFFF"/>
              <w:jc w:val="both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1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671697C" w14:textId="77777777" w:rsidR="00787923" w:rsidRPr="00591C4E" w:rsidRDefault="00787923">
            <w:pPr>
              <w:shd w:val="clear" w:color="auto" w:fill="FFFFFF"/>
              <w:jc w:val="both"/>
              <w:rPr>
                <w:rFonts w:ascii="Calibri" w:hAnsi="Calibri" w:cs="Calibri"/>
                <w:sz w:val="24"/>
                <w:szCs w:val="24"/>
              </w:rPr>
            </w:pPr>
            <w:r w:rsidRPr="00591C4E">
              <w:rPr>
                <w:rFonts w:ascii="Calibri" w:hAnsi="Calibri" w:cs="Calibri"/>
                <w:sz w:val="24"/>
                <w:szCs w:val="24"/>
              </w:rPr>
              <w:t>Nr uprawnień</w:t>
            </w:r>
          </w:p>
          <w:p w14:paraId="27E8AEDD" w14:textId="77777777" w:rsidR="00787923" w:rsidRPr="00591C4E" w:rsidRDefault="00787923">
            <w:pPr>
              <w:shd w:val="clear" w:color="auto" w:fill="FFFFFF"/>
              <w:jc w:val="both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4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890E95" w14:textId="77777777" w:rsidR="00787923" w:rsidRPr="00591C4E" w:rsidRDefault="00787923">
            <w:pPr>
              <w:shd w:val="clear" w:color="auto" w:fill="FFFFFF"/>
              <w:jc w:val="center"/>
            </w:pPr>
            <w:r w:rsidRPr="00591C4E">
              <w:rPr>
                <w:rFonts w:ascii="Arial" w:hAnsi="Arial" w:cs="Arial"/>
                <w:sz w:val="24"/>
                <w:szCs w:val="24"/>
              </w:rPr>
              <w:t>Podpis</w:t>
            </w:r>
          </w:p>
          <w:p w14:paraId="390129BE" w14:textId="77777777" w:rsidR="00787923" w:rsidRPr="00591C4E" w:rsidRDefault="00787923">
            <w:pPr>
              <w:shd w:val="clear" w:color="auto" w:fill="FFFFFF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91C4E" w:rsidRPr="00591C4E" w14:paraId="7BCBD922" w14:textId="77777777">
        <w:tblPrEx>
          <w:tblCellMar>
            <w:left w:w="70" w:type="dxa"/>
            <w:right w:w="70" w:type="dxa"/>
          </w:tblCellMar>
        </w:tblPrEx>
        <w:trPr>
          <w:gridAfter w:val="3"/>
          <w:wAfter w:w="149" w:type="dxa"/>
          <w:cantSplit/>
          <w:trHeight w:hRule="exact" w:val="1238"/>
        </w:trPr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0C43CDC" w14:textId="77777777" w:rsidR="00787923" w:rsidRPr="00591C4E" w:rsidRDefault="00787923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591C4E">
              <w:rPr>
                <w:rFonts w:ascii="Calibri" w:hAnsi="Calibri" w:cs="Calibri"/>
                <w:sz w:val="24"/>
                <w:szCs w:val="24"/>
              </w:rPr>
              <w:t>Projektował:</w:t>
            </w:r>
          </w:p>
        </w:tc>
        <w:tc>
          <w:tcPr>
            <w:tcW w:w="16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35FA88E" w14:textId="77777777" w:rsidR="00787923" w:rsidRPr="00591C4E" w:rsidRDefault="00787923" w:rsidP="00CD4DBE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591C4E">
              <w:rPr>
                <w:rFonts w:ascii="Calibri" w:hAnsi="Calibri" w:cs="Calibri"/>
                <w:sz w:val="24"/>
                <w:szCs w:val="24"/>
              </w:rPr>
              <w:t>mgr inż.</w:t>
            </w:r>
          </w:p>
        </w:tc>
        <w:tc>
          <w:tcPr>
            <w:tcW w:w="2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7D200E3" w14:textId="70F27AC4" w:rsidR="00787923" w:rsidRPr="00591C4E" w:rsidRDefault="00CD4DBE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591C4E">
              <w:rPr>
                <w:rFonts w:ascii="Calibri" w:hAnsi="Calibri" w:cs="Calibri"/>
                <w:sz w:val="24"/>
                <w:szCs w:val="24"/>
              </w:rPr>
              <w:t>Artur Stanik</w:t>
            </w:r>
          </w:p>
        </w:tc>
        <w:tc>
          <w:tcPr>
            <w:tcW w:w="1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0F1C59B" w14:textId="2347D091" w:rsidR="00787923" w:rsidRPr="00591C4E" w:rsidRDefault="00CD4DBE" w:rsidP="00591C4E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591C4E">
              <w:rPr>
                <w:rFonts w:ascii="Arial" w:hAnsi="Arial" w:cs="Arial"/>
                <w:sz w:val="24"/>
                <w:szCs w:val="24"/>
              </w:rPr>
              <w:t>SLK/</w:t>
            </w:r>
            <w:r w:rsidR="00591C4E">
              <w:rPr>
                <w:rFonts w:ascii="Arial" w:hAnsi="Arial" w:cs="Arial"/>
                <w:sz w:val="24"/>
                <w:szCs w:val="24"/>
              </w:rPr>
              <w:t>1106/</w:t>
            </w:r>
            <w:r w:rsidR="00591C4E">
              <w:rPr>
                <w:rFonts w:ascii="Arial" w:hAnsi="Arial" w:cs="Arial"/>
                <w:sz w:val="24"/>
                <w:szCs w:val="24"/>
              </w:rPr>
              <w:br/>
              <w:t>POOE/</w:t>
            </w:r>
            <w:r w:rsidRPr="00591C4E">
              <w:rPr>
                <w:rFonts w:ascii="Arial" w:hAnsi="Arial" w:cs="Arial"/>
                <w:sz w:val="24"/>
                <w:szCs w:val="24"/>
              </w:rPr>
              <w:t>/05</w:t>
            </w:r>
          </w:p>
        </w:tc>
        <w:tc>
          <w:tcPr>
            <w:tcW w:w="24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36B509" w14:textId="77777777" w:rsidR="00787923" w:rsidRPr="00591C4E" w:rsidRDefault="00787923">
            <w:pPr>
              <w:snapToGrid w:val="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461EDD17" w14:textId="77777777" w:rsidR="00123CD2" w:rsidRPr="00591C4E" w:rsidRDefault="00123CD2" w:rsidP="00123CD2">
      <w:pPr>
        <w:ind w:right="21"/>
        <w:rPr>
          <w:sz w:val="16"/>
          <w:szCs w:val="16"/>
        </w:rPr>
      </w:pPr>
      <w:r w:rsidRPr="00591C4E">
        <w:rPr>
          <w:rFonts w:ascii="Arial" w:hAnsi="Arial" w:cs="Arial"/>
          <w:sz w:val="16"/>
          <w:szCs w:val="16"/>
        </w:rPr>
        <w:t>Wg. wspólnego słownika zamówień (CPV):</w:t>
      </w:r>
    </w:p>
    <w:p w14:paraId="29148683" w14:textId="77777777" w:rsidR="00123CD2" w:rsidRPr="00591C4E" w:rsidRDefault="00123CD2" w:rsidP="00123CD2">
      <w:pPr>
        <w:ind w:right="21"/>
        <w:rPr>
          <w:sz w:val="16"/>
          <w:szCs w:val="16"/>
        </w:rPr>
      </w:pPr>
      <w:r w:rsidRPr="00591C4E">
        <w:rPr>
          <w:rFonts w:ascii="Arial" w:hAnsi="Arial" w:cs="Arial"/>
          <w:sz w:val="16"/>
          <w:szCs w:val="16"/>
        </w:rPr>
        <w:t>Grupa robót: 45100000–8</w:t>
      </w:r>
      <w:r w:rsidRPr="00591C4E">
        <w:rPr>
          <w:rFonts w:ascii="Arial" w:hAnsi="Arial" w:cs="Arial"/>
          <w:sz w:val="16"/>
          <w:szCs w:val="16"/>
        </w:rPr>
        <w:tab/>
        <w:t>Przygotowanie terenu pod budowę</w:t>
      </w:r>
    </w:p>
    <w:p w14:paraId="13790A30" w14:textId="77777777" w:rsidR="00123CD2" w:rsidRPr="00591C4E" w:rsidRDefault="00123CD2" w:rsidP="00123CD2">
      <w:pPr>
        <w:ind w:right="21"/>
        <w:rPr>
          <w:sz w:val="16"/>
          <w:szCs w:val="16"/>
        </w:rPr>
      </w:pPr>
      <w:r w:rsidRPr="00591C4E">
        <w:rPr>
          <w:rFonts w:ascii="Arial" w:hAnsi="Arial" w:cs="Arial"/>
          <w:sz w:val="16"/>
          <w:szCs w:val="16"/>
        </w:rPr>
        <w:t>Klasa robót: 45110000–1</w:t>
      </w:r>
      <w:r w:rsidRPr="00591C4E">
        <w:rPr>
          <w:rFonts w:ascii="Arial" w:hAnsi="Arial" w:cs="Arial"/>
          <w:sz w:val="16"/>
          <w:szCs w:val="16"/>
        </w:rPr>
        <w:tab/>
        <w:t>Roboty w zakresie burzenia i rozbiórki obiektów budowlanych; roboty ziemne</w:t>
      </w:r>
    </w:p>
    <w:p w14:paraId="25888890" w14:textId="77777777" w:rsidR="00123CD2" w:rsidRPr="00591C4E" w:rsidRDefault="00123CD2" w:rsidP="00123CD2">
      <w:pPr>
        <w:ind w:right="21"/>
        <w:rPr>
          <w:sz w:val="16"/>
          <w:szCs w:val="16"/>
        </w:rPr>
      </w:pPr>
      <w:r w:rsidRPr="00591C4E">
        <w:rPr>
          <w:rFonts w:ascii="Arial" w:hAnsi="Arial" w:cs="Arial"/>
          <w:sz w:val="16"/>
          <w:szCs w:val="16"/>
        </w:rPr>
        <w:t>Kategoria robót:</w:t>
      </w:r>
      <w:r w:rsidRPr="00591C4E">
        <w:rPr>
          <w:sz w:val="16"/>
          <w:szCs w:val="16"/>
        </w:rPr>
        <w:t xml:space="preserve"> </w:t>
      </w:r>
      <w:r w:rsidRPr="00591C4E">
        <w:rPr>
          <w:rFonts w:ascii="Arial" w:hAnsi="Arial" w:cs="Arial"/>
          <w:sz w:val="16"/>
          <w:szCs w:val="16"/>
        </w:rPr>
        <w:t>45112000–5 Roboty w zakresie usuwania gleby</w:t>
      </w:r>
    </w:p>
    <w:p w14:paraId="01EBCDD7" w14:textId="77777777" w:rsidR="00123CD2" w:rsidRPr="00591C4E" w:rsidRDefault="00123CD2" w:rsidP="00123CD2">
      <w:pPr>
        <w:ind w:right="21"/>
        <w:rPr>
          <w:sz w:val="16"/>
          <w:szCs w:val="16"/>
        </w:rPr>
      </w:pPr>
      <w:r w:rsidRPr="00591C4E">
        <w:rPr>
          <w:rFonts w:ascii="Arial" w:hAnsi="Arial" w:cs="Arial"/>
          <w:sz w:val="16"/>
          <w:szCs w:val="16"/>
        </w:rPr>
        <w:t xml:space="preserve">Grupa robót: 45200000-9 w zakresie wznoszenia kompletnych obiektów budowlanych lub ich części oraz roboty w zakresie inżynierii lądowej i wodnej </w:t>
      </w:r>
    </w:p>
    <w:p w14:paraId="4E445632" w14:textId="77777777" w:rsidR="00123CD2" w:rsidRPr="00755EB9" w:rsidRDefault="00123CD2" w:rsidP="00123CD2">
      <w:pPr>
        <w:ind w:right="21"/>
        <w:rPr>
          <w:sz w:val="16"/>
          <w:szCs w:val="16"/>
        </w:rPr>
      </w:pPr>
      <w:r w:rsidRPr="00755EB9">
        <w:rPr>
          <w:rFonts w:ascii="Arial" w:hAnsi="Arial" w:cs="Arial"/>
          <w:sz w:val="16"/>
          <w:szCs w:val="16"/>
        </w:rPr>
        <w:t>Klasa robót: 45220000–5</w:t>
      </w:r>
      <w:r w:rsidRPr="00755EB9">
        <w:rPr>
          <w:rFonts w:ascii="Arial" w:hAnsi="Arial" w:cs="Arial"/>
          <w:sz w:val="16"/>
          <w:szCs w:val="16"/>
        </w:rPr>
        <w:tab/>
        <w:t>Roboty inżynieryjne i budowlane</w:t>
      </w:r>
    </w:p>
    <w:p w14:paraId="2EAB92A3" w14:textId="77777777" w:rsidR="00123CD2" w:rsidRPr="00755EB9" w:rsidRDefault="00123CD2" w:rsidP="00123CD2">
      <w:pPr>
        <w:ind w:right="21"/>
        <w:rPr>
          <w:sz w:val="16"/>
          <w:szCs w:val="16"/>
        </w:rPr>
      </w:pPr>
      <w:r w:rsidRPr="00755EB9">
        <w:rPr>
          <w:rFonts w:ascii="Arial" w:hAnsi="Arial" w:cs="Arial"/>
          <w:sz w:val="16"/>
          <w:szCs w:val="16"/>
        </w:rPr>
        <w:t>Klasa robót: 45230000–8</w:t>
      </w:r>
      <w:r w:rsidRPr="00755EB9">
        <w:rPr>
          <w:rFonts w:ascii="Arial" w:hAnsi="Arial" w:cs="Arial"/>
          <w:sz w:val="16"/>
          <w:szCs w:val="16"/>
        </w:rPr>
        <w:tab/>
        <w:t>Roboty budowlane w zakresie budowy rurociągów, linii komunikacyjnych i elektroenergetycznych, autostrad, dróg, lotnisk i kolei; wyrównywanie terenu</w:t>
      </w:r>
    </w:p>
    <w:p w14:paraId="072532DD" w14:textId="77777777" w:rsidR="00123CD2" w:rsidRPr="00755EB9" w:rsidRDefault="00123CD2" w:rsidP="00123CD2">
      <w:pPr>
        <w:ind w:right="21"/>
        <w:rPr>
          <w:sz w:val="16"/>
          <w:szCs w:val="16"/>
        </w:rPr>
      </w:pPr>
      <w:r w:rsidRPr="00755EB9">
        <w:rPr>
          <w:rFonts w:ascii="Arial" w:hAnsi="Arial" w:cs="Arial"/>
          <w:sz w:val="16"/>
          <w:szCs w:val="16"/>
        </w:rPr>
        <w:t>Kategoria robót: 45233120–6 Roboty w zakresie budowy dróg</w:t>
      </w:r>
    </w:p>
    <w:p w14:paraId="391CEBE0" w14:textId="77777777" w:rsidR="00123CD2" w:rsidRPr="00755EB9" w:rsidRDefault="00123CD2" w:rsidP="00123CD2">
      <w:pPr>
        <w:ind w:right="21"/>
        <w:rPr>
          <w:rFonts w:ascii="Arial" w:hAnsi="Arial" w:cs="Arial"/>
          <w:sz w:val="16"/>
          <w:szCs w:val="16"/>
        </w:rPr>
      </w:pPr>
    </w:p>
    <w:p w14:paraId="2591D4EE" w14:textId="77777777" w:rsidR="00123CD2" w:rsidRPr="00755EB9" w:rsidRDefault="00123CD2" w:rsidP="00123CD2">
      <w:pPr>
        <w:ind w:right="21"/>
        <w:rPr>
          <w:rFonts w:ascii="Arial" w:hAnsi="Arial" w:cs="Arial"/>
          <w:sz w:val="16"/>
          <w:szCs w:val="16"/>
        </w:rPr>
      </w:pPr>
      <w:r w:rsidRPr="00755EB9">
        <w:rPr>
          <w:rFonts w:ascii="Arial" w:hAnsi="Arial" w:cs="Arial"/>
          <w:sz w:val="16"/>
          <w:szCs w:val="16"/>
        </w:rPr>
        <w:t xml:space="preserve">Grupa robót: 45200000-9 w zakresie wznoszenia kompletnych obiektów budowlanych lub ich części oraz roboty w zakresie inżynierii lądowej i wodnej </w:t>
      </w:r>
    </w:p>
    <w:p w14:paraId="66A27F28" w14:textId="77777777" w:rsidR="00123CD2" w:rsidRPr="00755EB9" w:rsidRDefault="00123CD2" w:rsidP="00123CD2">
      <w:pPr>
        <w:ind w:right="21"/>
        <w:rPr>
          <w:rFonts w:ascii="Arial" w:hAnsi="Arial" w:cs="Arial"/>
          <w:sz w:val="16"/>
          <w:szCs w:val="16"/>
        </w:rPr>
      </w:pPr>
      <w:r w:rsidRPr="00755EB9">
        <w:rPr>
          <w:rFonts w:ascii="Arial" w:hAnsi="Arial" w:cs="Arial"/>
          <w:sz w:val="16"/>
          <w:szCs w:val="16"/>
        </w:rPr>
        <w:t>Klasa robót: 45210000–2</w:t>
      </w:r>
      <w:r w:rsidRPr="00755EB9">
        <w:rPr>
          <w:rFonts w:ascii="Arial" w:hAnsi="Arial" w:cs="Arial"/>
          <w:sz w:val="16"/>
          <w:szCs w:val="16"/>
        </w:rPr>
        <w:tab/>
        <w:t>Roboty budowlane w zakresie budynków</w:t>
      </w:r>
    </w:p>
    <w:p w14:paraId="02F5136D" w14:textId="77777777" w:rsidR="00123CD2" w:rsidRPr="00755EB9" w:rsidRDefault="00123CD2" w:rsidP="00123CD2">
      <w:pPr>
        <w:ind w:right="21"/>
        <w:rPr>
          <w:rFonts w:ascii="Arial" w:hAnsi="Arial" w:cs="Arial"/>
          <w:sz w:val="16"/>
          <w:szCs w:val="16"/>
        </w:rPr>
      </w:pPr>
      <w:r w:rsidRPr="00755EB9">
        <w:rPr>
          <w:rFonts w:ascii="Arial" w:hAnsi="Arial" w:cs="Arial"/>
          <w:sz w:val="16"/>
          <w:szCs w:val="16"/>
        </w:rPr>
        <w:t>Kategoria robót: 45212000–6 Roboty budowlane w zakresie budowy wypoczynkowych, sportowych, kulturalnych, hotelowych i restauracyjnych obiektów budowlanych</w:t>
      </w:r>
    </w:p>
    <w:p w14:paraId="32EED45F" w14:textId="77777777" w:rsidR="006477EB" w:rsidRDefault="006477EB" w:rsidP="006477EB">
      <w:pPr>
        <w:rPr>
          <w:rFonts w:ascii="Arial" w:hAnsi="Arial" w:cs="Arial"/>
          <w:sz w:val="24"/>
          <w:szCs w:val="24"/>
        </w:rPr>
      </w:pPr>
    </w:p>
    <w:p w14:paraId="6774B3D0" w14:textId="77777777" w:rsidR="00CD4DBE" w:rsidRDefault="00CD4DBE" w:rsidP="00CD4DBE">
      <w:pPr>
        <w:pStyle w:val="Nagwek1"/>
        <w:tabs>
          <w:tab w:val="clear" w:pos="643"/>
          <w:tab w:val="num" w:pos="432"/>
        </w:tabs>
        <w:suppressAutoHyphens w:val="0"/>
        <w:spacing w:before="240" w:after="60"/>
        <w:ind w:left="491" w:hanging="432"/>
        <w:jc w:val="both"/>
      </w:pPr>
      <w:bookmarkStart w:id="1" w:name="_Toc36400225"/>
      <w:bookmarkStart w:id="2" w:name="_Toc37831119"/>
      <w:bookmarkStart w:id="3" w:name="_Toc68267836"/>
      <w:r>
        <w:t>Spis zawartości:</w:t>
      </w:r>
      <w:bookmarkEnd w:id="1"/>
      <w:bookmarkEnd w:id="2"/>
      <w:bookmarkEnd w:id="3"/>
    </w:p>
    <w:tbl>
      <w:tblPr>
        <w:tblW w:w="1013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79"/>
        <w:gridCol w:w="6946"/>
        <w:gridCol w:w="2410"/>
      </w:tblGrid>
      <w:tr w:rsidR="00CD4DBE" w:rsidRPr="009A5D0E" w14:paraId="35F7C638" w14:textId="77777777" w:rsidTr="009A5D0E">
        <w:tc>
          <w:tcPr>
            <w:tcW w:w="779" w:type="dxa"/>
          </w:tcPr>
          <w:p w14:paraId="03231758" w14:textId="77777777" w:rsidR="00CD4DBE" w:rsidRPr="009A5D0E" w:rsidRDefault="00CD4DBE" w:rsidP="00CD4DBE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9A5D0E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6946" w:type="dxa"/>
          </w:tcPr>
          <w:p w14:paraId="74434A35" w14:textId="77777777" w:rsidR="00CD4DBE" w:rsidRPr="009A5D0E" w:rsidRDefault="00CD4DBE" w:rsidP="00CD4DBE">
            <w:pPr>
              <w:pStyle w:val="Tekstpodstawowy"/>
              <w:widowControl w:val="0"/>
              <w:spacing w:before="120"/>
              <w:ind w:left="360"/>
              <w:rPr>
                <w:rFonts w:ascii="Arial" w:hAnsi="Arial" w:cs="Arial"/>
                <w:i/>
                <w:u w:val="single"/>
              </w:rPr>
            </w:pPr>
            <w:r w:rsidRPr="009A5D0E">
              <w:rPr>
                <w:rFonts w:ascii="Arial" w:hAnsi="Arial" w:cs="Arial"/>
              </w:rPr>
              <w:t>Strona tytułowa</w:t>
            </w:r>
            <w:r w:rsidRPr="009A5D0E">
              <w:rPr>
                <w:rFonts w:ascii="Arial" w:hAnsi="Arial" w:cs="Arial"/>
              </w:rPr>
              <w:tab/>
            </w:r>
          </w:p>
        </w:tc>
        <w:tc>
          <w:tcPr>
            <w:tcW w:w="2410" w:type="dxa"/>
          </w:tcPr>
          <w:p w14:paraId="5482B8C8" w14:textId="28AB3DC9" w:rsidR="00CD4DBE" w:rsidRPr="009A5D0E" w:rsidRDefault="00CD4DBE" w:rsidP="009A5D0E">
            <w:pPr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A5D0E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CD4DBE" w:rsidRPr="009A5D0E" w14:paraId="60F9BFC7" w14:textId="77777777" w:rsidTr="009A5D0E">
        <w:tc>
          <w:tcPr>
            <w:tcW w:w="779" w:type="dxa"/>
            <w:tcBorders>
              <w:top w:val="single" w:sz="6" w:space="0" w:color="auto"/>
              <w:bottom w:val="single" w:sz="6" w:space="0" w:color="auto"/>
            </w:tcBorders>
          </w:tcPr>
          <w:p w14:paraId="7D7C2BF4" w14:textId="77777777" w:rsidR="00CD4DBE" w:rsidRPr="009A5D0E" w:rsidRDefault="00CD4DBE" w:rsidP="00CD4DBE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9A5D0E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6946" w:type="dxa"/>
            <w:tcBorders>
              <w:top w:val="single" w:sz="6" w:space="0" w:color="auto"/>
              <w:bottom w:val="single" w:sz="6" w:space="0" w:color="auto"/>
            </w:tcBorders>
          </w:tcPr>
          <w:p w14:paraId="1FAF3923" w14:textId="77777777" w:rsidR="00CD4DBE" w:rsidRPr="009A5D0E" w:rsidRDefault="00CD4DBE" w:rsidP="00CD4DBE">
            <w:pPr>
              <w:pStyle w:val="Tekstpodstawowy"/>
              <w:widowControl w:val="0"/>
              <w:spacing w:before="120"/>
              <w:ind w:left="360"/>
              <w:rPr>
                <w:rFonts w:ascii="Arial" w:hAnsi="Arial" w:cs="Arial"/>
                <w:i/>
                <w:u w:val="single"/>
              </w:rPr>
            </w:pPr>
            <w:r w:rsidRPr="009A5D0E">
              <w:rPr>
                <w:rFonts w:ascii="Arial" w:hAnsi="Arial" w:cs="Arial"/>
              </w:rPr>
              <w:t>Spis zawartości i rysunków</w:t>
            </w:r>
          </w:p>
        </w:tc>
        <w:tc>
          <w:tcPr>
            <w:tcW w:w="2410" w:type="dxa"/>
            <w:tcBorders>
              <w:top w:val="single" w:sz="6" w:space="0" w:color="auto"/>
              <w:bottom w:val="single" w:sz="6" w:space="0" w:color="auto"/>
            </w:tcBorders>
          </w:tcPr>
          <w:p w14:paraId="202FB32E" w14:textId="77777777" w:rsidR="00CD4DBE" w:rsidRPr="009A5D0E" w:rsidRDefault="00CD4DBE" w:rsidP="009A5D0E">
            <w:pPr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A5D0E"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</w:tbl>
    <w:p w14:paraId="683F2DDA" w14:textId="77777777" w:rsidR="00CD4DBE" w:rsidRDefault="00CD4DBE" w:rsidP="00CD4DBE">
      <w:pPr>
        <w:spacing w:line="360" w:lineRule="auto"/>
        <w:rPr>
          <w:rFonts w:ascii="Arial" w:hAnsi="Arial" w:cs="Arial"/>
        </w:rPr>
      </w:pPr>
    </w:p>
    <w:p w14:paraId="0346D067" w14:textId="33027C92" w:rsidR="00EB2503" w:rsidRPr="00EB2503" w:rsidRDefault="00CD4DBE" w:rsidP="00EB2503">
      <w:pPr>
        <w:pStyle w:val="Spistreci1"/>
        <w:spacing w:line="360" w:lineRule="auto"/>
        <w:rPr>
          <w:rFonts w:eastAsiaTheme="minorEastAsia"/>
          <w:noProof/>
          <w:sz w:val="24"/>
          <w:szCs w:val="24"/>
          <w:lang w:eastAsia="pl-PL"/>
        </w:rPr>
      </w:pPr>
      <w:r w:rsidRPr="00EB2503">
        <w:rPr>
          <w:sz w:val="24"/>
          <w:szCs w:val="24"/>
        </w:rPr>
        <w:fldChar w:fldCharType="begin"/>
      </w:r>
      <w:r w:rsidRPr="00EB2503">
        <w:rPr>
          <w:sz w:val="24"/>
          <w:szCs w:val="24"/>
        </w:rPr>
        <w:instrText xml:space="preserve"> TOC \o "1-3" </w:instrText>
      </w:r>
      <w:r w:rsidRPr="00EB2503">
        <w:rPr>
          <w:sz w:val="24"/>
          <w:szCs w:val="24"/>
        </w:rPr>
        <w:fldChar w:fldCharType="separate"/>
      </w:r>
      <w:r w:rsidR="00EB2503" w:rsidRPr="00EB2503">
        <w:rPr>
          <w:noProof/>
          <w:sz w:val="24"/>
          <w:szCs w:val="24"/>
        </w:rPr>
        <w:t>Spis zawartości:</w:t>
      </w:r>
      <w:r w:rsidR="00EB2503" w:rsidRPr="00EB2503">
        <w:rPr>
          <w:noProof/>
          <w:sz w:val="24"/>
          <w:szCs w:val="24"/>
        </w:rPr>
        <w:tab/>
      </w:r>
      <w:r w:rsidR="00EB2503" w:rsidRPr="00EB2503">
        <w:rPr>
          <w:noProof/>
          <w:sz w:val="24"/>
          <w:szCs w:val="24"/>
        </w:rPr>
        <w:fldChar w:fldCharType="begin"/>
      </w:r>
      <w:r w:rsidR="00EB2503" w:rsidRPr="00EB2503">
        <w:rPr>
          <w:noProof/>
          <w:sz w:val="24"/>
          <w:szCs w:val="24"/>
        </w:rPr>
        <w:instrText xml:space="preserve"> PAGEREF _Toc68267836 \h </w:instrText>
      </w:r>
      <w:r w:rsidR="00EB2503" w:rsidRPr="00EB2503">
        <w:rPr>
          <w:noProof/>
          <w:sz w:val="24"/>
          <w:szCs w:val="24"/>
        </w:rPr>
      </w:r>
      <w:r w:rsidR="00EB2503" w:rsidRPr="00EB2503">
        <w:rPr>
          <w:noProof/>
          <w:sz w:val="24"/>
          <w:szCs w:val="24"/>
        </w:rPr>
        <w:fldChar w:fldCharType="separate"/>
      </w:r>
      <w:r w:rsidR="006D52F3">
        <w:rPr>
          <w:noProof/>
          <w:sz w:val="24"/>
          <w:szCs w:val="24"/>
        </w:rPr>
        <w:t>2</w:t>
      </w:r>
      <w:r w:rsidR="00EB2503" w:rsidRPr="00EB2503">
        <w:rPr>
          <w:noProof/>
          <w:sz w:val="24"/>
          <w:szCs w:val="24"/>
        </w:rPr>
        <w:fldChar w:fldCharType="end"/>
      </w:r>
    </w:p>
    <w:p w14:paraId="4EB5A1A9" w14:textId="03B6C51F" w:rsidR="00EB2503" w:rsidRPr="00EB2503" w:rsidRDefault="00EB2503" w:rsidP="00EB2503">
      <w:pPr>
        <w:pStyle w:val="Spistreci2"/>
        <w:spacing w:line="360" w:lineRule="auto"/>
        <w:rPr>
          <w:rFonts w:ascii="Arial" w:eastAsiaTheme="minorEastAsia" w:hAnsi="Arial" w:cs="Arial"/>
          <w:noProof/>
          <w:sz w:val="24"/>
          <w:szCs w:val="24"/>
          <w:lang w:eastAsia="pl-PL"/>
        </w:rPr>
      </w:pPr>
      <w:r w:rsidRPr="00EB2503">
        <w:rPr>
          <w:rFonts w:ascii="Arial" w:hAnsi="Arial" w:cs="Arial"/>
          <w:noProof/>
          <w:sz w:val="24"/>
          <w:szCs w:val="24"/>
        </w:rPr>
        <w:t>3.1 Przedmiot i zakres opracowania</w:t>
      </w:r>
      <w:r w:rsidRPr="00EB2503">
        <w:rPr>
          <w:rFonts w:ascii="Arial" w:hAnsi="Arial" w:cs="Arial"/>
          <w:noProof/>
          <w:sz w:val="24"/>
          <w:szCs w:val="24"/>
        </w:rPr>
        <w:tab/>
      </w:r>
      <w:r w:rsidRPr="00EB2503">
        <w:rPr>
          <w:rFonts w:ascii="Arial" w:hAnsi="Arial" w:cs="Arial"/>
          <w:noProof/>
          <w:sz w:val="24"/>
          <w:szCs w:val="24"/>
        </w:rPr>
        <w:fldChar w:fldCharType="begin"/>
      </w:r>
      <w:r w:rsidRPr="00EB2503">
        <w:rPr>
          <w:rFonts w:ascii="Arial" w:hAnsi="Arial" w:cs="Arial"/>
          <w:noProof/>
          <w:sz w:val="24"/>
          <w:szCs w:val="24"/>
        </w:rPr>
        <w:instrText xml:space="preserve"> PAGEREF _Toc68267837 \h </w:instrText>
      </w:r>
      <w:r w:rsidRPr="00EB2503">
        <w:rPr>
          <w:rFonts w:ascii="Arial" w:hAnsi="Arial" w:cs="Arial"/>
          <w:noProof/>
          <w:sz w:val="24"/>
          <w:szCs w:val="24"/>
        </w:rPr>
      </w:r>
      <w:r w:rsidRPr="00EB2503">
        <w:rPr>
          <w:rFonts w:ascii="Arial" w:hAnsi="Arial" w:cs="Arial"/>
          <w:noProof/>
          <w:sz w:val="24"/>
          <w:szCs w:val="24"/>
        </w:rPr>
        <w:fldChar w:fldCharType="separate"/>
      </w:r>
      <w:r w:rsidR="006D52F3">
        <w:rPr>
          <w:rFonts w:ascii="Arial" w:hAnsi="Arial" w:cs="Arial"/>
          <w:noProof/>
          <w:sz w:val="24"/>
          <w:szCs w:val="24"/>
        </w:rPr>
        <w:t>3</w:t>
      </w:r>
      <w:r w:rsidRPr="00EB2503">
        <w:rPr>
          <w:rFonts w:ascii="Arial" w:hAnsi="Arial" w:cs="Arial"/>
          <w:noProof/>
          <w:sz w:val="24"/>
          <w:szCs w:val="24"/>
        </w:rPr>
        <w:fldChar w:fldCharType="end"/>
      </w:r>
    </w:p>
    <w:p w14:paraId="2907AA9D" w14:textId="5A9FBBFF" w:rsidR="00EB2503" w:rsidRPr="00EB2503" w:rsidRDefault="00EB2503" w:rsidP="00EB2503">
      <w:pPr>
        <w:pStyle w:val="Spistreci2"/>
        <w:spacing w:line="360" w:lineRule="auto"/>
        <w:rPr>
          <w:rFonts w:ascii="Arial" w:eastAsiaTheme="minorEastAsia" w:hAnsi="Arial" w:cs="Arial"/>
          <w:noProof/>
          <w:sz w:val="24"/>
          <w:szCs w:val="24"/>
          <w:lang w:eastAsia="pl-PL"/>
        </w:rPr>
      </w:pPr>
      <w:r w:rsidRPr="00EB2503">
        <w:rPr>
          <w:rFonts w:ascii="Arial" w:hAnsi="Arial" w:cs="Arial"/>
          <w:noProof/>
          <w:sz w:val="24"/>
          <w:szCs w:val="24"/>
        </w:rPr>
        <w:t>3.2</w:t>
      </w:r>
      <w:r w:rsidRPr="00EB2503">
        <w:rPr>
          <w:rFonts w:ascii="Arial" w:eastAsiaTheme="minorEastAsia" w:hAnsi="Arial" w:cs="Arial"/>
          <w:noProof/>
          <w:sz w:val="24"/>
          <w:szCs w:val="24"/>
          <w:lang w:eastAsia="pl-PL"/>
        </w:rPr>
        <w:tab/>
      </w:r>
      <w:r w:rsidRPr="00EB2503">
        <w:rPr>
          <w:rFonts w:ascii="Arial" w:hAnsi="Arial" w:cs="Arial"/>
          <w:noProof/>
          <w:sz w:val="24"/>
          <w:szCs w:val="24"/>
        </w:rPr>
        <w:t>Podstawa opracowania.</w:t>
      </w:r>
      <w:r w:rsidRPr="00EB2503">
        <w:rPr>
          <w:rFonts w:ascii="Arial" w:hAnsi="Arial" w:cs="Arial"/>
          <w:noProof/>
          <w:sz w:val="24"/>
          <w:szCs w:val="24"/>
        </w:rPr>
        <w:tab/>
      </w:r>
      <w:r w:rsidRPr="00EB2503">
        <w:rPr>
          <w:rFonts w:ascii="Arial" w:hAnsi="Arial" w:cs="Arial"/>
          <w:noProof/>
          <w:sz w:val="24"/>
          <w:szCs w:val="24"/>
        </w:rPr>
        <w:fldChar w:fldCharType="begin"/>
      </w:r>
      <w:r w:rsidRPr="00EB2503">
        <w:rPr>
          <w:rFonts w:ascii="Arial" w:hAnsi="Arial" w:cs="Arial"/>
          <w:noProof/>
          <w:sz w:val="24"/>
          <w:szCs w:val="24"/>
        </w:rPr>
        <w:instrText xml:space="preserve"> PAGEREF _Toc68267838 \h </w:instrText>
      </w:r>
      <w:r w:rsidRPr="00EB2503">
        <w:rPr>
          <w:rFonts w:ascii="Arial" w:hAnsi="Arial" w:cs="Arial"/>
          <w:noProof/>
          <w:sz w:val="24"/>
          <w:szCs w:val="24"/>
        </w:rPr>
      </w:r>
      <w:r w:rsidRPr="00EB2503">
        <w:rPr>
          <w:rFonts w:ascii="Arial" w:hAnsi="Arial" w:cs="Arial"/>
          <w:noProof/>
          <w:sz w:val="24"/>
          <w:szCs w:val="24"/>
        </w:rPr>
        <w:fldChar w:fldCharType="separate"/>
      </w:r>
      <w:r w:rsidR="006D52F3">
        <w:rPr>
          <w:rFonts w:ascii="Arial" w:hAnsi="Arial" w:cs="Arial"/>
          <w:noProof/>
          <w:sz w:val="24"/>
          <w:szCs w:val="24"/>
        </w:rPr>
        <w:t>3</w:t>
      </w:r>
      <w:r w:rsidRPr="00EB2503">
        <w:rPr>
          <w:rFonts w:ascii="Arial" w:hAnsi="Arial" w:cs="Arial"/>
          <w:noProof/>
          <w:sz w:val="24"/>
          <w:szCs w:val="24"/>
        </w:rPr>
        <w:fldChar w:fldCharType="end"/>
      </w:r>
    </w:p>
    <w:p w14:paraId="262907D4" w14:textId="2DA8E0D5" w:rsidR="00EB2503" w:rsidRPr="00EB2503" w:rsidRDefault="00EB2503" w:rsidP="00EB2503">
      <w:pPr>
        <w:pStyle w:val="Spistreci2"/>
        <w:spacing w:line="360" w:lineRule="auto"/>
        <w:rPr>
          <w:rFonts w:ascii="Arial" w:eastAsiaTheme="minorEastAsia" w:hAnsi="Arial" w:cs="Arial"/>
          <w:noProof/>
          <w:sz w:val="24"/>
          <w:szCs w:val="24"/>
          <w:lang w:eastAsia="pl-PL"/>
        </w:rPr>
      </w:pPr>
      <w:r w:rsidRPr="00EB2503">
        <w:rPr>
          <w:rFonts w:ascii="Arial" w:hAnsi="Arial" w:cs="Arial"/>
          <w:noProof/>
          <w:sz w:val="24"/>
          <w:szCs w:val="24"/>
        </w:rPr>
        <w:t>3.3</w:t>
      </w:r>
      <w:r w:rsidRPr="00EB2503">
        <w:rPr>
          <w:rFonts w:ascii="Arial" w:eastAsiaTheme="minorEastAsia" w:hAnsi="Arial" w:cs="Arial"/>
          <w:noProof/>
          <w:sz w:val="24"/>
          <w:szCs w:val="24"/>
          <w:lang w:eastAsia="pl-PL"/>
        </w:rPr>
        <w:tab/>
      </w:r>
      <w:r w:rsidRPr="00EB2503">
        <w:rPr>
          <w:rFonts w:ascii="Arial" w:hAnsi="Arial" w:cs="Arial"/>
          <w:noProof/>
          <w:sz w:val="24"/>
          <w:szCs w:val="24"/>
        </w:rPr>
        <w:t xml:space="preserve"> Stan projektowany.</w:t>
      </w:r>
      <w:r w:rsidRPr="00EB2503">
        <w:rPr>
          <w:rFonts w:ascii="Arial" w:hAnsi="Arial" w:cs="Arial"/>
          <w:noProof/>
          <w:sz w:val="24"/>
          <w:szCs w:val="24"/>
        </w:rPr>
        <w:tab/>
      </w:r>
      <w:r w:rsidRPr="00EB2503">
        <w:rPr>
          <w:rFonts w:ascii="Arial" w:hAnsi="Arial" w:cs="Arial"/>
          <w:noProof/>
          <w:sz w:val="24"/>
          <w:szCs w:val="24"/>
        </w:rPr>
        <w:fldChar w:fldCharType="begin"/>
      </w:r>
      <w:r w:rsidRPr="00EB2503">
        <w:rPr>
          <w:rFonts w:ascii="Arial" w:hAnsi="Arial" w:cs="Arial"/>
          <w:noProof/>
          <w:sz w:val="24"/>
          <w:szCs w:val="24"/>
        </w:rPr>
        <w:instrText xml:space="preserve"> PAGEREF _Toc68267839 \h </w:instrText>
      </w:r>
      <w:r w:rsidRPr="00EB2503">
        <w:rPr>
          <w:rFonts w:ascii="Arial" w:hAnsi="Arial" w:cs="Arial"/>
          <w:noProof/>
          <w:sz w:val="24"/>
          <w:szCs w:val="24"/>
        </w:rPr>
      </w:r>
      <w:r w:rsidRPr="00EB2503">
        <w:rPr>
          <w:rFonts w:ascii="Arial" w:hAnsi="Arial" w:cs="Arial"/>
          <w:noProof/>
          <w:sz w:val="24"/>
          <w:szCs w:val="24"/>
        </w:rPr>
        <w:fldChar w:fldCharType="separate"/>
      </w:r>
      <w:r w:rsidR="006D52F3">
        <w:rPr>
          <w:rFonts w:ascii="Arial" w:hAnsi="Arial" w:cs="Arial"/>
          <w:noProof/>
          <w:sz w:val="24"/>
          <w:szCs w:val="24"/>
        </w:rPr>
        <w:t>4</w:t>
      </w:r>
      <w:r w:rsidRPr="00EB2503">
        <w:rPr>
          <w:rFonts w:ascii="Arial" w:hAnsi="Arial" w:cs="Arial"/>
          <w:noProof/>
          <w:sz w:val="24"/>
          <w:szCs w:val="24"/>
        </w:rPr>
        <w:fldChar w:fldCharType="end"/>
      </w:r>
    </w:p>
    <w:p w14:paraId="0F1E0BBD" w14:textId="4674C82E" w:rsidR="00EB2503" w:rsidRPr="00EB2503" w:rsidRDefault="00EB2503" w:rsidP="00EB2503">
      <w:pPr>
        <w:pStyle w:val="Spistreci2"/>
        <w:spacing w:line="360" w:lineRule="auto"/>
        <w:rPr>
          <w:rFonts w:ascii="Arial" w:eastAsiaTheme="minorEastAsia" w:hAnsi="Arial" w:cs="Arial"/>
          <w:noProof/>
          <w:sz w:val="24"/>
          <w:szCs w:val="24"/>
          <w:lang w:eastAsia="pl-PL"/>
        </w:rPr>
      </w:pPr>
      <w:r w:rsidRPr="00EB2503">
        <w:rPr>
          <w:rFonts w:ascii="Arial" w:hAnsi="Arial" w:cs="Arial"/>
          <w:noProof/>
          <w:sz w:val="24"/>
          <w:szCs w:val="24"/>
        </w:rPr>
        <w:t>3.4 Usunięcie kolizji z siecią elektroenergetyczną.</w:t>
      </w:r>
      <w:r w:rsidRPr="00EB2503">
        <w:rPr>
          <w:rFonts w:ascii="Arial" w:hAnsi="Arial" w:cs="Arial"/>
          <w:noProof/>
          <w:sz w:val="24"/>
          <w:szCs w:val="24"/>
        </w:rPr>
        <w:tab/>
      </w:r>
      <w:r w:rsidRPr="00EB2503">
        <w:rPr>
          <w:rFonts w:ascii="Arial" w:hAnsi="Arial" w:cs="Arial"/>
          <w:noProof/>
          <w:sz w:val="24"/>
          <w:szCs w:val="24"/>
        </w:rPr>
        <w:fldChar w:fldCharType="begin"/>
      </w:r>
      <w:r w:rsidRPr="00EB2503">
        <w:rPr>
          <w:rFonts w:ascii="Arial" w:hAnsi="Arial" w:cs="Arial"/>
          <w:noProof/>
          <w:sz w:val="24"/>
          <w:szCs w:val="24"/>
        </w:rPr>
        <w:instrText xml:space="preserve"> PAGEREF _Toc68267840 \h </w:instrText>
      </w:r>
      <w:r w:rsidRPr="00EB2503">
        <w:rPr>
          <w:rFonts w:ascii="Arial" w:hAnsi="Arial" w:cs="Arial"/>
          <w:noProof/>
          <w:sz w:val="24"/>
          <w:szCs w:val="24"/>
        </w:rPr>
      </w:r>
      <w:r w:rsidRPr="00EB2503">
        <w:rPr>
          <w:rFonts w:ascii="Arial" w:hAnsi="Arial" w:cs="Arial"/>
          <w:noProof/>
          <w:sz w:val="24"/>
          <w:szCs w:val="24"/>
        </w:rPr>
        <w:fldChar w:fldCharType="separate"/>
      </w:r>
      <w:r w:rsidR="006D52F3">
        <w:rPr>
          <w:rFonts w:ascii="Arial" w:hAnsi="Arial" w:cs="Arial"/>
          <w:noProof/>
          <w:sz w:val="24"/>
          <w:szCs w:val="24"/>
        </w:rPr>
        <w:t>4</w:t>
      </w:r>
      <w:r w:rsidRPr="00EB2503">
        <w:rPr>
          <w:rFonts w:ascii="Arial" w:hAnsi="Arial" w:cs="Arial"/>
          <w:noProof/>
          <w:sz w:val="24"/>
          <w:szCs w:val="24"/>
        </w:rPr>
        <w:fldChar w:fldCharType="end"/>
      </w:r>
    </w:p>
    <w:p w14:paraId="0EB4FC39" w14:textId="2098E3DF" w:rsidR="00EB2503" w:rsidRPr="00EB2503" w:rsidRDefault="00EB2503" w:rsidP="00EB2503">
      <w:pPr>
        <w:pStyle w:val="Spistreci2"/>
        <w:spacing w:line="360" w:lineRule="auto"/>
        <w:rPr>
          <w:rFonts w:ascii="Arial" w:eastAsiaTheme="minorEastAsia" w:hAnsi="Arial" w:cs="Arial"/>
          <w:noProof/>
          <w:sz w:val="24"/>
          <w:szCs w:val="24"/>
          <w:lang w:eastAsia="pl-PL"/>
        </w:rPr>
      </w:pPr>
      <w:r w:rsidRPr="00EB2503">
        <w:rPr>
          <w:rFonts w:ascii="Arial" w:hAnsi="Arial" w:cs="Arial"/>
          <w:noProof/>
          <w:sz w:val="24"/>
          <w:szCs w:val="24"/>
        </w:rPr>
        <w:t>3.4.1 Kolizja z kablem nr 8   Etap III</w:t>
      </w:r>
      <w:r w:rsidRPr="00EB2503">
        <w:rPr>
          <w:rFonts w:ascii="Arial" w:hAnsi="Arial" w:cs="Arial"/>
          <w:noProof/>
          <w:sz w:val="24"/>
          <w:szCs w:val="24"/>
        </w:rPr>
        <w:tab/>
      </w:r>
      <w:r w:rsidRPr="00EB2503">
        <w:rPr>
          <w:rFonts w:ascii="Arial" w:hAnsi="Arial" w:cs="Arial"/>
          <w:noProof/>
          <w:sz w:val="24"/>
          <w:szCs w:val="24"/>
        </w:rPr>
        <w:fldChar w:fldCharType="begin"/>
      </w:r>
      <w:r w:rsidRPr="00EB2503">
        <w:rPr>
          <w:rFonts w:ascii="Arial" w:hAnsi="Arial" w:cs="Arial"/>
          <w:noProof/>
          <w:sz w:val="24"/>
          <w:szCs w:val="24"/>
        </w:rPr>
        <w:instrText xml:space="preserve"> PAGEREF _Toc68267841 \h </w:instrText>
      </w:r>
      <w:r w:rsidRPr="00EB2503">
        <w:rPr>
          <w:rFonts w:ascii="Arial" w:hAnsi="Arial" w:cs="Arial"/>
          <w:noProof/>
          <w:sz w:val="24"/>
          <w:szCs w:val="24"/>
        </w:rPr>
      </w:r>
      <w:r w:rsidRPr="00EB2503">
        <w:rPr>
          <w:rFonts w:ascii="Arial" w:hAnsi="Arial" w:cs="Arial"/>
          <w:noProof/>
          <w:sz w:val="24"/>
          <w:szCs w:val="24"/>
        </w:rPr>
        <w:fldChar w:fldCharType="separate"/>
      </w:r>
      <w:r w:rsidR="006D52F3">
        <w:rPr>
          <w:rFonts w:ascii="Arial" w:hAnsi="Arial" w:cs="Arial"/>
          <w:noProof/>
          <w:sz w:val="24"/>
          <w:szCs w:val="24"/>
        </w:rPr>
        <w:t>4</w:t>
      </w:r>
      <w:r w:rsidRPr="00EB2503">
        <w:rPr>
          <w:rFonts w:ascii="Arial" w:hAnsi="Arial" w:cs="Arial"/>
          <w:noProof/>
          <w:sz w:val="24"/>
          <w:szCs w:val="24"/>
        </w:rPr>
        <w:fldChar w:fldCharType="end"/>
      </w:r>
    </w:p>
    <w:p w14:paraId="503CD0C7" w14:textId="2A992FB1" w:rsidR="00EB2503" w:rsidRPr="00EB2503" w:rsidRDefault="00EB2503" w:rsidP="00EB2503">
      <w:pPr>
        <w:pStyle w:val="Spistreci2"/>
        <w:spacing w:line="360" w:lineRule="auto"/>
        <w:rPr>
          <w:rFonts w:ascii="Arial" w:eastAsiaTheme="minorEastAsia" w:hAnsi="Arial" w:cs="Arial"/>
          <w:noProof/>
          <w:sz w:val="24"/>
          <w:szCs w:val="24"/>
          <w:lang w:eastAsia="pl-PL"/>
        </w:rPr>
      </w:pPr>
      <w:r w:rsidRPr="00EB2503">
        <w:rPr>
          <w:rFonts w:ascii="Arial" w:hAnsi="Arial" w:cs="Arial"/>
          <w:noProof/>
          <w:sz w:val="24"/>
          <w:szCs w:val="24"/>
        </w:rPr>
        <w:t>3.4.2 Kolizja z kablem nr 7 Etap II</w:t>
      </w:r>
      <w:r w:rsidRPr="00EB2503">
        <w:rPr>
          <w:rFonts w:ascii="Arial" w:hAnsi="Arial" w:cs="Arial"/>
          <w:noProof/>
          <w:sz w:val="24"/>
          <w:szCs w:val="24"/>
        </w:rPr>
        <w:tab/>
      </w:r>
      <w:r w:rsidRPr="00EB2503">
        <w:rPr>
          <w:rFonts w:ascii="Arial" w:hAnsi="Arial" w:cs="Arial"/>
          <w:noProof/>
          <w:sz w:val="24"/>
          <w:szCs w:val="24"/>
        </w:rPr>
        <w:fldChar w:fldCharType="begin"/>
      </w:r>
      <w:r w:rsidRPr="00EB2503">
        <w:rPr>
          <w:rFonts w:ascii="Arial" w:hAnsi="Arial" w:cs="Arial"/>
          <w:noProof/>
          <w:sz w:val="24"/>
          <w:szCs w:val="24"/>
        </w:rPr>
        <w:instrText xml:space="preserve"> PAGEREF _Toc68267842 \h </w:instrText>
      </w:r>
      <w:r w:rsidRPr="00EB2503">
        <w:rPr>
          <w:rFonts w:ascii="Arial" w:hAnsi="Arial" w:cs="Arial"/>
          <w:noProof/>
          <w:sz w:val="24"/>
          <w:szCs w:val="24"/>
        </w:rPr>
      </w:r>
      <w:r w:rsidRPr="00EB2503">
        <w:rPr>
          <w:rFonts w:ascii="Arial" w:hAnsi="Arial" w:cs="Arial"/>
          <w:noProof/>
          <w:sz w:val="24"/>
          <w:szCs w:val="24"/>
        </w:rPr>
        <w:fldChar w:fldCharType="separate"/>
      </w:r>
      <w:r w:rsidR="006D52F3">
        <w:rPr>
          <w:rFonts w:ascii="Arial" w:hAnsi="Arial" w:cs="Arial"/>
          <w:noProof/>
          <w:sz w:val="24"/>
          <w:szCs w:val="24"/>
        </w:rPr>
        <w:t>5</w:t>
      </w:r>
      <w:r w:rsidRPr="00EB2503">
        <w:rPr>
          <w:rFonts w:ascii="Arial" w:hAnsi="Arial" w:cs="Arial"/>
          <w:noProof/>
          <w:sz w:val="24"/>
          <w:szCs w:val="24"/>
        </w:rPr>
        <w:fldChar w:fldCharType="end"/>
      </w:r>
    </w:p>
    <w:p w14:paraId="4822335D" w14:textId="6A206EB0" w:rsidR="00EB2503" w:rsidRPr="00EB2503" w:rsidRDefault="00EB2503" w:rsidP="00EB2503">
      <w:pPr>
        <w:pStyle w:val="Spistreci2"/>
        <w:spacing w:line="360" w:lineRule="auto"/>
        <w:rPr>
          <w:rFonts w:ascii="Arial" w:eastAsiaTheme="minorEastAsia" w:hAnsi="Arial" w:cs="Arial"/>
          <w:noProof/>
          <w:sz w:val="24"/>
          <w:szCs w:val="24"/>
          <w:lang w:eastAsia="pl-PL"/>
        </w:rPr>
      </w:pPr>
      <w:r w:rsidRPr="00EB2503">
        <w:rPr>
          <w:rFonts w:ascii="Arial" w:hAnsi="Arial" w:cs="Arial"/>
          <w:noProof/>
          <w:sz w:val="24"/>
          <w:szCs w:val="24"/>
        </w:rPr>
        <w:t>3.4.3 Kolizja z kablem nr 6  Etap I</w:t>
      </w:r>
      <w:r w:rsidRPr="00EB2503">
        <w:rPr>
          <w:rFonts w:ascii="Arial" w:hAnsi="Arial" w:cs="Arial"/>
          <w:noProof/>
          <w:sz w:val="24"/>
          <w:szCs w:val="24"/>
        </w:rPr>
        <w:tab/>
      </w:r>
      <w:r w:rsidRPr="00EB2503">
        <w:rPr>
          <w:rFonts w:ascii="Arial" w:hAnsi="Arial" w:cs="Arial"/>
          <w:noProof/>
          <w:sz w:val="24"/>
          <w:szCs w:val="24"/>
        </w:rPr>
        <w:fldChar w:fldCharType="begin"/>
      </w:r>
      <w:r w:rsidRPr="00EB2503">
        <w:rPr>
          <w:rFonts w:ascii="Arial" w:hAnsi="Arial" w:cs="Arial"/>
          <w:noProof/>
          <w:sz w:val="24"/>
          <w:szCs w:val="24"/>
        </w:rPr>
        <w:instrText xml:space="preserve"> PAGEREF _Toc68267843 \h </w:instrText>
      </w:r>
      <w:r w:rsidRPr="00EB2503">
        <w:rPr>
          <w:rFonts w:ascii="Arial" w:hAnsi="Arial" w:cs="Arial"/>
          <w:noProof/>
          <w:sz w:val="24"/>
          <w:szCs w:val="24"/>
        </w:rPr>
      </w:r>
      <w:r w:rsidRPr="00EB2503">
        <w:rPr>
          <w:rFonts w:ascii="Arial" w:hAnsi="Arial" w:cs="Arial"/>
          <w:noProof/>
          <w:sz w:val="24"/>
          <w:szCs w:val="24"/>
        </w:rPr>
        <w:fldChar w:fldCharType="separate"/>
      </w:r>
      <w:r w:rsidR="006D52F3">
        <w:rPr>
          <w:rFonts w:ascii="Arial" w:hAnsi="Arial" w:cs="Arial"/>
          <w:noProof/>
          <w:sz w:val="24"/>
          <w:szCs w:val="24"/>
        </w:rPr>
        <w:t>5</w:t>
      </w:r>
      <w:r w:rsidRPr="00EB2503">
        <w:rPr>
          <w:rFonts w:ascii="Arial" w:hAnsi="Arial" w:cs="Arial"/>
          <w:noProof/>
          <w:sz w:val="24"/>
          <w:szCs w:val="24"/>
        </w:rPr>
        <w:fldChar w:fldCharType="end"/>
      </w:r>
    </w:p>
    <w:p w14:paraId="63196527" w14:textId="27A590BE" w:rsidR="00EB2503" w:rsidRPr="00EB2503" w:rsidRDefault="00EB2503" w:rsidP="00EB2503">
      <w:pPr>
        <w:pStyle w:val="Spistreci2"/>
        <w:spacing w:line="360" w:lineRule="auto"/>
        <w:rPr>
          <w:rFonts w:ascii="Arial" w:eastAsiaTheme="minorEastAsia" w:hAnsi="Arial" w:cs="Arial"/>
          <w:noProof/>
          <w:sz w:val="24"/>
          <w:szCs w:val="24"/>
          <w:lang w:eastAsia="pl-PL"/>
        </w:rPr>
      </w:pPr>
      <w:r w:rsidRPr="00EB2503">
        <w:rPr>
          <w:rFonts w:ascii="Arial" w:hAnsi="Arial" w:cs="Arial"/>
          <w:noProof/>
          <w:sz w:val="24"/>
          <w:szCs w:val="24"/>
        </w:rPr>
        <w:t>3.4.4 Kolizja z kablem nr 5 Etap I</w:t>
      </w:r>
      <w:r w:rsidRPr="00EB2503">
        <w:rPr>
          <w:rFonts w:ascii="Arial" w:hAnsi="Arial" w:cs="Arial"/>
          <w:noProof/>
          <w:sz w:val="24"/>
          <w:szCs w:val="24"/>
        </w:rPr>
        <w:tab/>
      </w:r>
      <w:r w:rsidRPr="00EB2503">
        <w:rPr>
          <w:rFonts w:ascii="Arial" w:hAnsi="Arial" w:cs="Arial"/>
          <w:noProof/>
          <w:sz w:val="24"/>
          <w:szCs w:val="24"/>
        </w:rPr>
        <w:fldChar w:fldCharType="begin"/>
      </w:r>
      <w:r w:rsidRPr="00EB2503">
        <w:rPr>
          <w:rFonts w:ascii="Arial" w:hAnsi="Arial" w:cs="Arial"/>
          <w:noProof/>
          <w:sz w:val="24"/>
          <w:szCs w:val="24"/>
        </w:rPr>
        <w:instrText xml:space="preserve"> PAGEREF _Toc68267844 \h </w:instrText>
      </w:r>
      <w:r w:rsidRPr="00EB2503">
        <w:rPr>
          <w:rFonts w:ascii="Arial" w:hAnsi="Arial" w:cs="Arial"/>
          <w:noProof/>
          <w:sz w:val="24"/>
          <w:szCs w:val="24"/>
        </w:rPr>
      </w:r>
      <w:r w:rsidRPr="00EB2503">
        <w:rPr>
          <w:rFonts w:ascii="Arial" w:hAnsi="Arial" w:cs="Arial"/>
          <w:noProof/>
          <w:sz w:val="24"/>
          <w:szCs w:val="24"/>
        </w:rPr>
        <w:fldChar w:fldCharType="separate"/>
      </w:r>
      <w:r w:rsidR="006D52F3">
        <w:rPr>
          <w:rFonts w:ascii="Arial" w:hAnsi="Arial" w:cs="Arial"/>
          <w:noProof/>
          <w:sz w:val="24"/>
          <w:szCs w:val="24"/>
        </w:rPr>
        <w:t>5</w:t>
      </w:r>
      <w:r w:rsidRPr="00EB2503">
        <w:rPr>
          <w:rFonts w:ascii="Arial" w:hAnsi="Arial" w:cs="Arial"/>
          <w:noProof/>
          <w:sz w:val="24"/>
          <w:szCs w:val="24"/>
        </w:rPr>
        <w:fldChar w:fldCharType="end"/>
      </w:r>
    </w:p>
    <w:p w14:paraId="604A785C" w14:textId="65B6A075" w:rsidR="00EB2503" w:rsidRPr="00EB2503" w:rsidRDefault="00EB2503" w:rsidP="00EB2503">
      <w:pPr>
        <w:pStyle w:val="Spistreci2"/>
        <w:spacing w:line="360" w:lineRule="auto"/>
        <w:rPr>
          <w:rFonts w:ascii="Arial" w:eastAsiaTheme="minorEastAsia" w:hAnsi="Arial" w:cs="Arial"/>
          <w:noProof/>
          <w:sz w:val="24"/>
          <w:szCs w:val="24"/>
          <w:lang w:eastAsia="pl-PL"/>
        </w:rPr>
      </w:pPr>
      <w:r w:rsidRPr="00EB2503">
        <w:rPr>
          <w:rFonts w:ascii="Arial" w:hAnsi="Arial" w:cs="Arial"/>
          <w:noProof/>
          <w:sz w:val="24"/>
          <w:szCs w:val="24"/>
        </w:rPr>
        <w:t>3.4.5 Kolizja z kablem nr 4 Etap II</w:t>
      </w:r>
      <w:r w:rsidRPr="00EB2503">
        <w:rPr>
          <w:rFonts w:ascii="Arial" w:hAnsi="Arial" w:cs="Arial"/>
          <w:noProof/>
          <w:sz w:val="24"/>
          <w:szCs w:val="24"/>
        </w:rPr>
        <w:tab/>
      </w:r>
      <w:r w:rsidRPr="00EB2503">
        <w:rPr>
          <w:rFonts w:ascii="Arial" w:hAnsi="Arial" w:cs="Arial"/>
          <w:noProof/>
          <w:sz w:val="24"/>
          <w:szCs w:val="24"/>
        </w:rPr>
        <w:fldChar w:fldCharType="begin"/>
      </w:r>
      <w:r w:rsidRPr="00EB2503">
        <w:rPr>
          <w:rFonts w:ascii="Arial" w:hAnsi="Arial" w:cs="Arial"/>
          <w:noProof/>
          <w:sz w:val="24"/>
          <w:szCs w:val="24"/>
        </w:rPr>
        <w:instrText xml:space="preserve"> PAGEREF _Toc68267845 \h </w:instrText>
      </w:r>
      <w:r w:rsidRPr="00EB2503">
        <w:rPr>
          <w:rFonts w:ascii="Arial" w:hAnsi="Arial" w:cs="Arial"/>
          <w:noProof/>
          <w:sz w:val="24"/>
          <w:szCs w:val="24"/>
        </w:rPr>
      </w:r>
      <w:r w:rsidRPr="00EB2503">
        <w:rPr>
          <w:rFonts w:ascii="Arial" w:hAnsi="Arial" w:cs="Arial"/>
          <w:noProof/>
          <w:sz w:val="24"/>
          <w:szCs w:val="24"/>
        </w:rPr>
        <w:fldChar w:fldCharType="separate"/>
      </w:r>
      <w:r w:rsidR="006D52F3">
        <w:rPr>
          <w:rFonts w:ascii="Arial" w:hAnsi="Arial" w:cs="Arial"/>
          <w:noProof/>
          <w:sz w:val="24"/>
          <w:szCs w:val="24"/>
        </w:rPr>
        <w:t>6</w:t>
      </w:r>
      <w:r w:rsidRPr="00EB2503">
        <w:rPr>
          <w:rFonts w:ascii="Arial" w:hAnsi="Arial" w:cs="Arial"/>
          <w:noProof/>
          <w:sz w:val="24"/>
          <w:szCs w:val="24"/>
        </w:rPr>
        <w:fldChar w:fldCharType="end"/>
      </w:r>
    </w:p>
    <w:p w14:paraId="23F8508B" w14:textId="0C1B8EA4" w:rsidR="00EB2503" w:rsidRPr="00EB2503" w:rsidRDefault="00EB2503" w:rsidP="00EB2503">
      <w:pPr>
        <w:pStyle w:val="Spistreci2"/>
        <w:spacing w:line="360" w:lineRule="auto"/>
        <w:rPr>
          <w:rFonts w:ascii="Arial" w:eastAsiaTheme="minorEastAsia" w:hAnsi="Arial" w:cs="Arial"/>
          <w:noProof/>
          <w:sz w:val="24"/>
          <w:szCs w:val="24"/>
          <w:lang w:eastAsia="pl-PL"/>
        </w:rPr>
      </w:pPr>
      <w:r w:rsidRPr="00EB2503">
        <w:rPr>
          <w:rFonts w:ascii="Arial" w:hAnsi="Arial" w:cs="Arial"/>
          <w:noProof/>
          <w:sz w:val="24"/>
          <w:szCs w:val="24"/>
        </w:rPr>
        <w:t>3.4.6 Kolizja z kablem nr 3 Etap I</w:t>
      </w:r>
      <w:r w:rsidRPr="00EB2503">
        <w:rPr>
          <w:rFonts w:ascii="Arial" w:hAnsi="Arial" w:cs="Arial"/>
          <w:noProof/>
          <w:sz w:val="24"/>
          <w:szCs w:val="24"/>
        </w:rPr>
        <w:tab/>
      </w:r>
      <w:r w:rsidRPr="00EB2503">
        <w:rPr>
          <w:rFonts w:ascii="Arial" w:hAnsi="Arial" w:cs="Arial"/>
          <w:noProof/>
          <w:sz w:val="24"/>
          <w:szCs w:val="24"/>
        </w:rPr>
        <w:fldChar w:fldCharType="begin"/>
      </w:r>
      <w:r w:rsidRPr="00EB2503">
        <w:rPr>
          <w:rFonts w:ascii="Arial" w:hAnsi="Arial" w:cs="Arial"/>
          <w:noProof/>
          <w:sz w:val="24"/>
          <w:szCs w:val="24"/>
        </w:rPr>
        <w:instrText xml:space="preserve"> PAGEREF _Toc68267846 \h </w:instrText>
      </w:r>
      <w:r w:rsidRPr="00EB2503">
        <w:rPr>
          <w:rFonts w:ascii="Arial" w:hAnsi="Arial" w:cs="Arial"/>
          <w:noProof/>
          <w:sz w:val="24"/>
          <w:szCs w:val="24"/>
        </w:rPr>
      </w:r>
      <w:r w:rsidRPr="00EB2503">
        <w:rPr>
          <w:rFonts w:ascii="Arial" w:hAnsi="Arial" w:cs="Arial"/>
          <w:noProof/>
          <w:sz w:val="24"/>
          <w:szCs w:val="24"/>
        </w:rPr>
        <w:fldChar w:fldCharType="separate"/>
      </w:r>
      <w:r w:rsidR="006D52F3">
        <w:rPr>
          <w:rFonts w:ascii="Arial" w:hAnsi="Arial" w:cs="Arial"/>
          <w:noProof/>
          <w:sz w:val="24"/>
          <w:szCs w:val="24"/>
        </w:rPr>
        <w:t>6</w:t>
      </w:r>
      <w:r w:rsidRPr="00EB2503">
        <w:rPr>
          <w:rFonts w:ascii="Arial" w:hAnsi="Arial" w:cs="Arial"/>
          <w:noProof/>
          <w:sz w:val="24"/>
          <w:szCs w:val="24"/>
        </w:rPr>
        <w:fldChar w:fldCharType="end"/>
      </w:r>
    </w:p>
    <w:p w14:paraId="0836A649" w14:textId="49578DE2" w:rsidR="00EB2503" w:rsidRPr="00EB2503" w:rsidRDefault="00EB2503" w:rsidP="00EB2503">
      <w:pPr>
        <w:pStyle w:val="Spistreci2"/>
        <w:spacing w:line="360" w:lineRule="auto"/>
        <w:rPr>
          <w:rFonts w:ascii="Arial" w:eastAsiaTheme="minorEastAsia" w:hAnsi="Arial" w:cs="Arial"/>
          <w:noProof/>
          <w:sz w:val="24"/>
          <w:szCs w:val="24"/>
          <w:lang w:eastAsia="pl-PL"/>
        </w:rPr>
      </w:pPr>
      <w:r w:rsidRPr="00EB2503">
        <w:rPr>
          <w:rFonts w:ascii="Arial" w:hAnsi="Arial" w:cs="Arial"/>
          <w:noProof/>
          <w:sz w:val="24"/>
          <w:szCs w:val="24"/>
        </w:rPr>
        <w:t>3.4.7 Kolizja z kablem nr 2 Etap I</w:t>
      </w:r>
      <w:r w:rsidRPr="00EB2503">
        <w:rPr>
          <w:rFonts w:ascii="Arial" w:hAnsi="Arial" w:cs="Arial"/>
          <w:noProof/>
          <w:sz w:val="24"/>
          <w:szCs w:val="24"/>
        </w:rPr>
        <w:tab/>
      </w:r>
      <w:r w:rsidRPr="00EB2503">
        <w:rPr>
          <w:rFonts w:ascii="Arial" w:hAnsi="Arial" w:cs="Arial"/>
          <w:noProof/>
          <w:sz w:val="24"/>
          <w:szCs w:val="24"/>
        </w:rPr>
        <w:fldChar w:fldCharType="begin"/>
      </w:r>
      <w:r w:rsidRPr="00EB2503">
        <w:rPr>
          <w:rFonts w:ascii="Arial" w:hAnsi="Arial" w:cs="Arial"/>
          <w:noProof/>
          <w:sz w:val="24"/>
          <w:szCs w:val="24"/>
        </w:rPr>
        <w:instrText xml:space="preserve"> PAGEREF _Toc68267847 \h </w:instrText>
      </w:r>
      <w:r w:rsidRPr="00EB2503">
        <w:rPr>
          <w:rFonts w:ascii="Arial" w:hAnsi="Arial" w:cs="Arial"/>
          <w:noProof/>
          <w:sz w:val="24"/>
          <w:szCs w:val="24"/>
        </w:rPr>
      </w:r>
      <w:r w:rsidRPr="00EB2503">
        <w:rPr>
          <w:rFonts w:ascii="Arial" w:hAnsi="Arial" w:cs="Arial"/>
          <w:noProof/>
          <w:sz w:val="24"/>
          <w:szCs w:val="24"/>
        </w:rPr>
        <w:fldChar w:fldCharType="separate"/>
      </w:r>
      <w:r w:rsidR="006D52F3">
        <w:rPr>
          <w:rFonts w:ascii="Arial" w:hAnsi="Arial" w:cs="Arial"/>
          <w:noProof/>
          <w:sz w:val="24"/>
          <w:szCs w:val="24"/>
        </w:rPr>
        <w:t>6</w:t>
      </w:r>
      <w:r w:rsidRPr="00EB2503">
        <w:rPr>
          <w:rFonts w:ascii="Arial" w:hAnsi="Arial" w:cs="Arial"/>
          <w:noProof/>
          <w:sz w:val="24"/>
          <w:szCs w:val="24"/>
        </w:rPr>
        <w:fldChar w:fldCharType="end"/>
      </w:r>
    </w:p>
    <w:p w14:paraId="3396046E" w14:textId="545E33EA" w:rsidR="00EB2503" w:rsidRPr="00EB2503" w:rsidRDefault="00EB2503" w:rsidP="00EB2503">
      <w:pPr>
        <w:pStyle w:val="Spistreci2"/>
        <w:spacing w:line="360" w:lineRule="auto"/>
        <w:rPr>
          <w:rFonts w:ascii="Arial" w:eastAsiaTheme="minorEastAsia" w:hAnsi="Arial" w:cs="Arial"/>
          <w:noProof/>
          <w:sz w:val="24"/>
          <w:szCs w:val="24"/>
          <w:lang w:eastAsia="pl-PL"/>
        </w:rPr>
      </w:pPr>
      <w:r w:rsidRPr="00EB2503">
        <w:rPr>
          <w:rFonts w:ascii="Arial" w:hAnsi="Arial" w:cs="Arial"/>
          <w:noProof/>
          <w:sz w:val="24"/>
          <w:szCs w:val="24"/>
        </w:rPr>
        <w:t>3.4.8 Kolizja z kablem nr 1 Etap I</w:t>
      </w:r>
      <w:r w:rsidRPr="00EB2503">
        <w:rPr>
          <w:rFonts w:ascii="Arial" w:hAnsi="Arial" w:cs="Arial"/>
          <w:noProof/>
          <w:sz w:val="24"/>
          <w:szCs w:val="24"/>
        </w:rPr>
        <w:tab/>
      </w:r>
      <w:r w:rsidRPr="00EB2503">
        <w:rPr>
          <w:rFonts w:ascii="Arial" w:hAnsi="Arial" w:cs="Arial"/>
          <w:noProof/>
          <w:sz w:val="24"/>
          <w:szCs w:val="24"/>
        </w:rPr>
        <w:fldChar w:fldCharType="begin"/>
      </w:r>
      <w:r w:rsidRPr="00EB2503">
        <w:rPr>
          <w:rFonts w:ascii="Arial" w:hAnsi="Arial" w:cs="Arial"/>
          <w:noProof/>
          <w:sz w:val="24"/>
          <w:szCs w:val="24"/>
        </w:rPr>
        <w:instrText xml:space="preserve"> PAGEREF _Toc68267848 \h </w:instrText>
      </w:r>
      <w:r w:rsidRPr="00EB2503">
        <w:rPr>
          <w:rFonts w:ascii="Arial" w:hAnsi="Arial" w:cs="Arial"/>
          <w:noProof/>
          <w:sz w:val="24"/>
          <w:szCs w:val="24"/>
        </w:rPr>
      </w:r>
      <w:r w:rsidRPr="00EB2503">
        <w:rPr>
          <w:rFonts w:ascii="Arial" w:hAnsi="Arial" w:cs="Arial"/>
          <w:noProof/>
          <w:sz w:val="24"/>
          <w:szCs w:val="24"/>
        </w:rPr>
        <w:fldChar w:fldCharType="separate"/>
      </w:r>
      <w:r w:rsidR="006D52F3">
        <w:rPr>
          <w:rFonts w:ascii="Arial" w:hAnsi="Arial" w:cs="Arial"/>
          <w:noProof/>
          <w:sz w:val="24"/>
          <w:szCs w:val="24"/>
        </w:rPr>
        <w:t>7</w:t>
      </w:r>
      <w:r w:rsidRPr="00EB2503">
        <w:rPr>
          <w:rFonts w:ascii="Arial" w:hAnsi="Arial" w:cs="Arial"/>
          <w:noProof/>
          <w:sz w:val="24"/>
          <w:szCs w:val="24"/>
        </w:rPr>
        <w:fldChar w:fldCharType="end"/>
      </w:r>
    </w:p>
    <w:p w14:paraId="1D34B57F" w14:textId="6FF117DD" w:rsidR="00EB2503" w:rsidRPr="00EB2503" w:rsidRDefault="00EB2503" w:rsidP="00EB2503">
      <w:pPr>
        <w:pStyle w:val="Spistreci2"/>
        <w:spacing w:line="360" w:lineRule="auto"/>
        <w:rPr>
          <w:rFonts w:ascii="Arial" w:eastAsiaTheme="minorEastAsia" w:hAnsi="Arial" w:cs="Arial"/>
          <w:noProof/>
          <w:sz w:val="24"/>
          <w:szCs w:val="24"/>
          <w:lang w:eastAsia="pl-PL"/>
        </w:rPr>
      </w:pPr>
      <w:r w:rsidRPr="00EB2503">
        <w:rPr>
          <w:rFonts w:ascii="Arial" w:hAnsi="Arial" w:cs="Arial"/>
          <w:noProof/>
          <w:sz w:val="24"/>
          <w:szCs w:val="24"/>
        </w:rPr>
        <w:t>3.5</w:t>
      </w:r>
      <w:r w:rsidRPr="00EB2503">
        <w:rPr>
          <w:rFonts w:ascii="Arial" w:eastAsiaTheme="minorEastAsia" w:hAnsi="Arial" w:cs="Arial"/>
          <w:noProof/>
          <w:sz w:val="24"/>
          <w:szCs w:val="24"/>
          <w:lang w:eastAsia="pl-PL"/>
        </w:rPr>
        <w:tab/>
      </w:r>
      <w:r w:rsidRPr="00EB2503">
        <w:rPr>
          <w:rFonts w:ascii="Arial" w:hAnsi="Arial" w:cs="Arial"/>
          <w:noProof/>
          <w:sz w:val="24"/>
          <w:szCs w:val="24"/>
        </w:rPr>
        <w:t xml:space="preserve"> Uwagi końcowe.</w:t>
      </w:r>
      <w:r w:rsidRPr="00EB2503">
        <w:rPr>
          <w:rFonts w:ascii="Arial" w:hAnsi="Arial" w:cs="Arial"/>
          <w:noProof/>
          <w:sz w:val="24"/>
          <w:szCs w:val="24"/>
        </w:rPr>
        <w:tab/>
      </w:r>
      <w:r w:rsidRPr="00EB2503">
        <w:rPr>
          <w:rFonts w:ascii="Arial" w:hAnsi="Arial" w:cs="Arial"/>
          <w:noProof/>
          <w:sz w:val="24"/>
          <w:szCs w:val="24"/>
        </w:rPr>
        <w:fldChar w:fldCharType="begin"/>
      </w:r>
      <w:r w:rsidRPr="00EB2503">
        <w:rPr>
          <w:rFonts w:ascii="Arial" w:hAnsi="Arial" w:cs="Arial"/>
          <w:noProof/>
          <w:sz w:val="24"/>
          <w:szCs w:val="24"/>
        </w:rPr>
        <w:instrText xml:space="preserve"> PAGEREF _Toc68267849 \h </w:instrText>
      </w:r>
      <w:r w:rsidRPr="00EB2503">
        <w:rPr>
          <w:rFonts w:ascii="Arial" w:hAnsi="Arial" w:cs="Arial"/>
          <w:noProof/>
          <w:sz w:val="24"/>
          <w:szCs w:val="24"/>
        </w:rPr>
      </w:r>
      <w:r w:rsidRPr="00EB2503">
        <w:rPr>
          <w:rFonts w:ascii="Arial" w:hAnsi="Arial" w:cs="Arial"/>
          <w:noProof/>
          <w:sz w:val="24"/>
          <w:szCs w:val="24"/>
        </w:rPr>
        <w:fldChar w:fldCharType="separate"/>
      </w:r>
      <w:r w:rsidR="006D52F3">
        <w:rPr>
          <w:rFonts w:ascii="Arial" w:hAnsi="Arial" w:cs="Arial"/>
          <w:noProof/>
          <w:sz w:val="24"/>
          <w:szCs w:val="24"/>
        </w:rPr>
        <w:t>7</w:t>
      </w:r>
      <w:r w:rsidRPr="00EB2503">
        <w:rPr>
          <w:rFonts w:ascii="Arial" w:hAnsi="Arial" w:cs="Arial"/>
          <w:noProof/>
          <w:sz w:val="24"/>
          <w:szCs w:val="24"/>
        </w:rPr>
        <w:fldChar w:fldCharType="end"/>
      </w:r>
    </w:p>
    <w:p w14:paraId="0A239232" w14:textId="5AB22F29" w:rsidR="00EB2503" w:rsidRPr="00EB2503" w:rsidRDefault="00EB2503" w:rsidP="00EB2503">
      <w:pPr>
        <w:pStyle w:val="Spistreci2"/>
        <w:spacing w:line="360" w:lineRule="auto"/>
        <w:rPr>
          <w:rFonts w:ascii="Arial" w:eastAsiaTheme="minorEastAsia" w:hAnsi="Arial" w:cs="Arial"/>
          <w:noProof/>
          <w:sz w:val="24"/>
          <w:szCs w:val="24"/>
          <w:lang w:eastAsia="pl-PL"/>
        </w:rPr>
      </w:pPr>
      <w:r w:rsidRPr="00EB2503">
        <w:rPr>
          <w:rFonts w:ascii="Arial" w:hAnsi="Arial" w:cs="Arial"/>
          <w:noProof/>
          <w:sz w:val="24"/>
          <w:szCs w:val="24"/>
        </w:rPr>
        <w:t>3.6  Harmonogram wyłączenia.</w:t>
      </w:r>
      <w:r w:rsidRPr="00EB2503">
        <w:rPr>
          <w:rFonts w:ascii="Arial" w:hAnsi="Arial" w:cs="Arial"/>
          <w:noProof/>
          <w:sz w:val="24"/>
          <w:szCs w:val="24"/>
        </w:rPr>
        <w:tab/>
      </w:r>
      <w:r w:rsidRPr="00EB2503">
        <w:rPr>
          <w:rFonts w:ascii="Arial" w:hAnsi="Arial" w:cs="Arial"/>
          <w:noProof/>
          <w:sz w:val="24"/>
          <w:szCs w:val="24"/>
        </w:rPr>
        <w:fldChar w:fldCharType="begin"/>
      </w:r>
      <w:r w:rsidRPr="00EB2503">
        <w:rPr>
          <w:rFonts w:ascii="Arial" w:hAnsi="Arial" w:cs="Arial"/>
          <w:noProof/>
          <w:sz w:val="24"/>
          <w:szCs w:val="24"/>
        </w:rPr>
        <w:instrText xml:space="preserve"> PAGEREF _Toc68267850 \h </w:instrText>
      </w:r>
      <w:r w:rsidRPr="00EB2503">
        <w:rPr>
          <w:rFonts w:ascii="Arial" w:hAnsi="Arial" w:cs="Arial"/>
          <w:noProof/>
          <w:sz w:val="24"/>
          <w:szCs w:val="24"/>
        </w:rPr>
      </w:r>
      <w:r w:rsidRPr="00EB2503">
        <w:rPr>
          <w:rFonts w:ascii="Arial" w:hAnsi="Arial" w:cs="Arial"/>
          <w:noProof/>
          <w:sz w:val="24"/>
          <w:szCs w:val="24"/>
        </w:rPr>
        <w:fldChar w:fldCharType="separate"/>
      </w:r>
      <w:r w:rsidR="006D52F3">
        <w:rPr>
          <w:rFonts w:ascii="Arial" w:hAnsi="Arial" w:cs="Arial"/>
          <w:noProof/>
          <w:sz w:val="24"/>
          <w:szCs w:val="24"/>
        </w:rPr>
        <w:t>9</w:t>
      </w:r>
      <w:r w:rsidRPr="00EB2503">
        <w:rPr>
          <w:rFonts w:ascii="Arial" w:hAnsi="Arial" w:cs="Arial"/>
          <w:noProof/>
          <w:sz w:val="24"/>
          <w:szCs w:val="24"/>
        </w:rPr>
        <w:fldChar w:fldCharType="end"/>
      </w:r>
    </w:p>
    <w:p w14:paraId="11AC3F77" w14:textId="198AA65F" w:rsidR="00EB2503" w:rsidRPr="00EB2503" w:rsidRDefault="00EB2503" w:rsidP="00EB2503">
      <w:pPr>
        <w:pStyle w:val="Spistreci2"/>
        <w:spacing w:line="360" w:lineRule="auto"/>
        <w:rPr>
          <w:rFonts w:ascii="Arial" w:eastAsiaTheme="minorEastAsia" w:hAnsi="Arial" w:cs="Arial"/>
          <w:noProof/>
          <w:sz w:val="24"/>
          <w:szCs w:val="24"/>
          <w:lang w:eastAsia="pl-PL"/>
        </w:rPr>
      </w:pPr>
      <w:r w:rsidRPr="00EB2503">
        <w:rPr>
          <w:rFonts w:ascii="Arial" w:hAnsi="Arial" w:cs="Arial"/>
          <w:noProof/>
          <w:sz w:val="24"/>
          <w:szCs w:val="24"/>
        </w:rPr>
        <w:t>3.7  Zestawienie materiałów</w:t>
      </w:r>
      <w:r w:rsidRPr="00EB2503">
        <w:rPr>
          <w:rFonts w:ascii="Arial" w:hAnsi="Arial" w:cs="Arial"/>
          <w:noProof/>
          <w:sz w:val="24"/>
          <w:szCs w:val="24"/>
        </w:rPr>
        <w:tab/>
      </w:r>
      <w:r w:rsidRPr="00EB2503">
        <w:rPr>
          <w:rFonts w:ascii="Arial" w:hAnsi="Arial" w:cs="Arial"/>
          <w:noProof/>
          <w:sz w:val="24"/>
          <w:szCs w:val="24"/>
        </w:rPr>
        <w:fldChar w:fldCharType="begin"/>
      </w:r>
      <w:r w:rsidRPr="00EB2503">
        <w:rPr>
          <w:rFonts w:ascii="Arial" w:hAnsi="Arial" w:cs="Arial"/>
          <w:noProof/>
          <w:sz w:val="24"/>
          <w:szCs w:val="24"/>
        </w:rPr>
        <w:instrText xml:space="preserve"> PAGEREF _Toc68267851 \h </w:instrText>
      </w:r>
      <w:r w:rsidRPr="00EB2503">
        <w:rPr>
          <w:rFonts w:ascii="Arial" w:hAnsi="Arial" w:cs="Arial"/>
          <w:noProof/>
          <w:sz w:val="24"/>
          <w:szCs w:val="24"/>
        </w:rPr>
      </w:r>
      <w:r w:rsidRPr="00EB2503">
        <w:rPr>
          <w:rFonts w:ascii="Arial" w:hAnsi="Arial" w:cs="Arial"/>
          <w:noProof/>
          <w:sz w:val="24"/>
          <w:szCs w:val="24"/>
        </w:rPr>
        <w:fldChar w:fldCharType="separate"/>
      </w:r>
      <w:r w:rsidR="006D52F3">
        <w:rPr>
          <w:rFonts w:ascii="Arial" w:hAnsi="Arial" w:cs="Arial"/>
          <w:noProof/>
          <w:sz w:val="24"/>
          <w:szCs w:val="24"/>
        </w:rPr>
        <w:t>9</w:t>
      </w:r>
      <w:r w:rsidRPr="00EB2503">
        <w:rPr>
          <w:rFonts w:ascii="Arial" w:hAnsi="Arial" w:cs="Arial"/>
          <w:noProof/>
          <w:sz w:val="24"/>
          <w:szCs w:val="24"/>
        </w:rPr>
        <w:fldChar w:fldCharType="end"/>
      </w:r>
    </w:p>
    <w:p w14:paraId="180B6DA8" w14:textId="3B412928" w:rsidR="00EB2503" w:rsidRPr="00EB2503" w:rsidRDefault="00EB2503" w:rsidP="00EB2503">
      <w:pPr>
        <w:pStyle w:val="Spistreci2"/>
        <w:spacing w:line="360" w:lineRule="auto"/>
        <w:rPr>
          <w:rFonts w:ascii="Arial" w:eastAsiaTheme="minorEastAsia" w:hAnsi="Arial" w:cs="Arial"/>
          <w:noProof/>
          <w:sz w:val="24"/>
          <w:szCs w:val="24"/>
          <w:lang w:eastAsia="pl-PL"/>
        </w:rPr>
      </w:pPr>
      <w:r w:rsidRPr="00EB2503">
        <w:rPr>
          <w:rFonts w:ascii="Arial" w:hAnsi="Arial" w:cs="Arial"/>
          <w:noProof/>
          <w:sz w:val="24"/>
          <w:szCs w:val="24"/>
        </w:rPr>
        <w:t>3.8</w:t>
      </w:r>
      <w:r w:rsidRPr="00EB2503">
        <w:rPr>
          <w:rFonts w:ascii="Arial" w:eastAsiaTheme="minorEastAsia" w:hAnsi="Arial" w:cs="Arial"/>
          <w:noProof/>
          <w:sz w:val="24"/>
          <w:szCs w:val="24"/>
          <w:lang w:eastAsia="pl-PL"/>
        </w:rPr>
        <w:tab/>
      </w:r>
      <w:r w:rsidRPr="00EB2503">
        <w:rPr>
          <w:rFonts w:ascii="Arial" w:hAnsi="Arial" w:cs="Arial"/>
          <w:noProof/>
          <w:sz w:val="24"/>
          <w:szCs w:val="24"/>
        </w:rPr>
        <w:t>Uprawnienia i izba.</w:t>
      </w:r>
      <w:r w:rsidRPr="00EB2503">
        <w:rPr>
          <w:rFonts w:ascii="Arial" w:hAnsi="Arial" w:cs="Arial"/>
          <w:noProof/>
          <w:sz w:val="24"/>
          <w:szCs w:val="24"/>
        </w:rPr>
        <w:tab/>
      </w:r>
      <w:r w:rsidRPr="00EB2503">
        <w:rPr>
          <w:rFonts w:ascii="Arial" w:hAnsi="Arial" w:cs="Arial"/>
          <w:noProof/>
          <w:sz w:val="24"/>
          <w:szCs w:val="24"/>
        </w:rPr>
        <w:fldChar w:fldCharType="begin"/>
      </w:r>
      <w:r w:rsidRPr="00EB2503">
        <w:rPr>
          <w:rFonts w:ascii="Arial" w:hAnsi="Arial" w:cs="Arial"/>
          <w:noProof/>
          <w:sz w:val="24"/>
          <w:szCs w:val="24"/>
        </w:rPr>
        <w:instrText xml:space="preserve"> PAGEREF _Toc68267852 \h </w:instrText>
      </w:r>
      <w:r w:rsidRPr="00EB2503">
        <w:rPr>
          <w:rFonts w:ascii="Arial" w:hAnsi="Arial" w:cs="Arial"/>
          <w:noProof/>
          <w:sz w:val="24"/>
          <w:szCs w:val="24"/>
        </w:rPr>
      </w:r>
      <w:r w:rsidRPr="00EB2503">
        <w:rPr>
          <w:rFonts w:ascii="Arial" w:hAnsi="Arial" w:cs="Arial"/>
          <w:noProof/>
          <w:sz w:val="24"/>
          <w:szCs w:val="24"/>
        </w:rPr>
        <w:fldChar w:fldCharType="separate"/>
      </w:r>
      <w:r w:rsidR="006D52F3">
        <w:rPr>
          <w:rFonts w:ascii="Arial" w:hAnsi="Arial" w:cs="Arial"/>
          <w:noProof/>
          <w:sz w:val="24"/>
          <w:szCs w:val="24"/>
        </w:rPr>
        <w:t>10</w:t>
      </w:r>
      <w:r w:rsidRPr="00EB2503">
        <w:rPr>
          <w:rFonts w:ascii="Arial" w:hAnsi="Arial" w:cs="Arial"/>
          <w:noProof/>
          <w:sz w:val="24"/>
          <w:szCs w:val="24"/>
        </w:rPr>
        <w:fldChar w:fldCharType="end"/>
      </w:r>
    </w:p>
    <w:p w14:paraId="097A8D11" w14:textId="75AB3498" w:rsidR="00EB2503" w:rsidRPr="00EB2503" w:rsidRDefault="00EB2503" w:rsidP="00EB2503">
      <w:pPr>
        <w:pStyle w:val="Spistreci2"/>
        <w:spacing w:line="360" w:lineRule="auto"/>
        <w:rPr>
          <w:rFonts w:ascii="Arial" w:eastAsiaTheme="minorEastAsia" w:hAnsi="Arial" w:cs="Arial"/>
          <w:noProof/>
          <w:sz w:val="24"/>
          <w:szCs w:val="24"/>
          <w:lang w:eastAsia="pl-PL"/>
        </w:rPr>
      </w:pPr>
      <w:r w:rsidRPr="00EB2503">
        <w:rPr>
          <w:rFonts w:ascii="Arial" w:hAnsi="Arial" w:cs="Arial"/>
          <w:noProof/>
          <w:sz w:val="24"/>
          <w:szCs w:val="24"/>
        </w:rPr>
        <w:t>3.9</w:t>
      </w:r>
      <w:r w:rsidRPr="00EB2503">
        <w:rPr>
          <w:rFonts w:ascii="Arial" w:eastAsiaTheme="minorEastAsia" w:hAnsi="Arial" w:cs="Arial"/>
          <w:noProof/>
          <w:sz w:val="24"/>
          <w:szCs w:val="24"/>
          <w:lang w:eastAsia="pl-PL"/>
        </w:rPr>
        <w:tab/>
      </w:r>
      <w:r w:rsidRPr="00EB2503">
        <w:rPr>
          <w:rFonts w:ascii="Arial" w:hAnsi="Arial" w:cs="Arial"/>
          <w:noProof/>
          <w:sz w:val="24"/>
          <w:szCs w:val="24"/>
        </w:rPr>
        <w:t>Oświadczenie projektanta.</w:t>
      </w:r>
      <w:r w:rsidRPr="00EB2503">
        <w:rPr>
          <w:rFonts w:ascii="Arial" w:hAnsi="Arial" w:cs="Arial"/>
          <w:noProof/>
          <w:sz w:val="24"/>
          <w:szCs w:val="24"/>
        </w:rPr>
        <w:tab/>
      </w:r>
      <w:r w:rsidRPr="00EB2503">
        <w:rPr>
          <w:rFonts w:ascii="Arial" w:hAnsi="Arial" w:cs="Arial"/>
          <w:noProof/>
          <w:sz w:val="24"/>
          <w:szCs w:val="24"/>
        </w:rPr>
        <w:fldChar w:fldCharType="begin"/>
      </w:r>
      <w:r w:rsidRPr="00EB2503">
        <w:rPr>
          <w:rFonts w:ascii="Arial" w:hAnsi="Arial" w:cs="Arial"/>
          <w:noProof/>
          <w:sz w:val="24"/>
          <w:szCs w:val="24"/>
        </w:rPr>
        <w:instrText xml:space="preserve"> PAGEREF _Toc68267853 \h </w:instrText>
      </w:r>
      <w:r w:rsidRPr="00EB2503">
        <w:rPr>
          <w:rFonts w:ascii="Arial" w:hAnsi="Arial" w:cs="Arial"/>
          <w:noProof/>
          <w:sz w:val="24"/>
          <w:szCs w:val="24"/>
        </w:rPr>
      </w:r>
      <w:r w:rsidRPr="00EB2503">
        <w:rPr>
          <w:rFonts w:ascii="Arial" w:hAnsi="Arial" w:cs="Arial"/>
          <w:noProof/>
          <w:sz w:val="24"/>
          <w:szCs w:val="24"/>
        </w:rPr>
        <w:fldChar w:fldCharType="separate"/>
      </w:r>
      <w:r w:rsidR="006D52F3">
        <w:rPr>
          <w:rFonts w:ascii="Arial" w:hAnsi="Arial" w:cs="Arial"/>
          <w:noProof/>
          <w:sz w:val="24"/>
          <w:szCs w:val="24"/>
        </w:rPr>
        <w:t>12</w:t>
      </w:r>
      <w:r w:rsidRPr="00EB2503">
        <w:rPr>
          <w:rFonts w:ascii="Arial" w:hAnsi="Arial" w:cs="Arial"/>
          <w:noProof/>
          <w:sz w:val="24"/>
          <w:szCs w:val="24"/>
        </w:rPr>
        <w:fldChar w:fldCharType="end"/>
      </w:r>
    </w:p>
    <w:p w14:paraId="5CA0ADD2" w14:textId="77777777" w:rsidR="00CD4DBE" w:rsidRDefault="00CD4DBE" w:rsidP="00EB2503">
      <w:pPr>
        <w:pStyle w:val="Tekstkomentarza"/>
        <w:tabs>
          <w:tab w:val="left" w:pos="3192"/>
        </w:tabs>
        <w:spacing w:line="360" w:lineRule="auto"/>
        <w:outlineLvl w:val="0"/>
        <w:rPr>
          <w:rFonts w:ascii="Arial" w:hAnsi="Arial" w:cs="Arial"/>
          <w:b/>
          <w:sz w:val="24"/>
          <w:szCs w:val="24"/>
        </w:rPr>
      </w:pPr>
      <w:r w:rsidRPr="00EB2503">
        <w:rPr>
          <w:rFonts w:ascii="Arial" w:hAnsi="Arial" w:cs="Arial"/>
          <w:b/>
          <w:sz w:val="24"/>
          <w:szCs w:val="24"/>
        </w:rPr>
        <w:fldChar w:fldCharType="end"/>
      </w:r>
      <w:r w:rsidRPr="00EB2503">
        <w:rPr>
          <w:rFonts w:ascii="Arial" w:hAnsi="Arial" w:cs="Arial"/>
          <w:b/>
          <w:sz w:val="24"/>
          <w:szCs w:val="24"/>
        </w:rPr>
        <w:t>Załącznik – Warunki usunięcia kolizji Tauron Dystrybucja S.A.</w:t>
      </w:r>
    </w:p>
    <w:p w14:paraId="6B9FEDE4" w14:textId="71763FFB" w:rsidR="00591C4E" w:rsidRPr="00EB2503" w:rsidRDefault="00591C4E" w:rsidP="00EB2503">
      <w:pPr>
        <w:pStyle w:val="Tekstkomentarza"/>
        <w:tabs>
          <w:tab w:val="left" w:pos="3192"/>
        </w:tabs>
        <w:spacing w:line="360" w:lineRule="auto"/>
        <w:outlineLvl w:val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Załącznik 2 Uzgodnienie kolizji Z TDS.A.</w:t>
      </w:r>
    </w:p>
    <w:p w14:paraId="658978C7" w14:textId="77777777" w:rsidR="00CD4DBE" w:rsidRDefault="00CD4DBE" w:rsidP="00CD4DBE">
      <w:pPr>
        <w:pStyle w:val="Tekstkomentarza"/>
        <w:tabs>
          <w:tab w:val="left" w:pos="3192"/>
        </w:tabs>
        <w:spacing w:line="480" w:lineRule="auto"/>
        <w:outlineLvl w:val="0"/>
        <w:rPr>
          <w:rFonts w:ascii="Arial" w:hAnsi="Arial" w:cs="Arial"/>
          <w:b/>
          <w:i/>
          <w:sz w:val="24"/>
          <w:szCs w:val="24"/>
          <w:u w:val="single"/>
        </w:rPr>
      </w:pPr>
    </w:p>
    <w:p w14:paraId="1B392776" w14:textId="77777777" w:rsidR="00CD4DBE" w:rsidRPr="00CD4DBE" w:rsidRDefault="00CD4DBE" w:rsidP="00CD4DBE">
      <w:pPr>
        <w:pStyle w:val="Tekstkomentarza"/>
        <w:tabs>
          <w:tab w:val="left" w:pos="3192"/>
        </w:tabs>
        <w:spacing w:line="480" w:lineRule="auto"/>
        <w:outlineLvl w:val="0"/>
        <w:rPr>
          <w:rFonts w:ascii="Arial" w:hAnsi="Arial" w:cs="Arial"/>
          <w:b/>
          <w:i/>
          <w:sz w:val="24"/>
          <w:szCs w:val="24"/>
          <w:u w:val="single"/>
        </w:rPr>
      </w:pPr>
      <w:r w:rsidRPr="00CD4DBE">
        <w:rPr>
          <w:rFonts w:ascii="Arial" w:hAnsi="Arial" w:cs="Arial"/>
          <w:b/>
          <w:i/>
          <w:sz w:val="24"/>
          <w:szCs w:val="24"/>
          <w:u w:val="single"/>
        </w:rPr>
        <w:t xml:space="preserve"> Spis rysunków:</w:t>
      </w:r>
    </w:p>
    <w:tbl>
      <w:tblPr>
        <w:tblW w:w="10276" w:type="dxa"/>
        <w:tblBorders>
          <w:insideH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79"/>
        <w:gridCol w:w="6946"/>
        <w:gridCol w:w="2551"/>
      </w:tblGrid>
      <w:tr w:rsidR="00CD4DBE" w:rsidRPr="00CD4DBE" w14:paraId="62D05023" w14:textId="77777777" w:rsidTr="009A5D0E">
        <w:tc>
          <w:tcPr>
            <w:tcW w:w="779" w:type="dxa"/>
            <w:tcBorders>
              <w:top w:val="single" w:sz="4" w:space="0" w:color="auto"/>
              <w:bottom w:val="single" w:sz="4" w:space="0" w:color="auto"/>
            </w:tcBorders>
          </w:tcPr>
          <w:p w14:paraId="7AAB88FE" w14:textId="77777777" w:rsidR="00CD4DBE" w:rsidRPr="00CD4DBE" w:rsidRDefault="00CD4DBE" w:rsidP="00CD4DBE">
            <w:pPr>
              <w:spacing w:beforeLines="20" w:before="48" w:afterLines="20" w:after="4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D4DBE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6946" w:type="dxa"/>
            <w:tcBorders>
              <w:top w:val="single" w:sz="4" w:space="0" w:color="auto"/>
              <w:bottom w:val="single" w:sz="4" w:space="0" w:color="auto"/>
            </w:tcBorders>
          </w:tcPr>
          <w:p w14:paraId="21B38225" w14:textId="77777777" w:rsidR="00CD4DBE" w:rsidRPr="00CD4DBE" w:rsidRDefault="00CD4DBE" w:rsidP="00CD4DBE">
            <w:pPr>
              <w:pStyle w:val="Tekstpodstawowy"/>
              <w:spacing w:beforeLines="20" w:before="48" w:afterLines="20" w:after="48" w:line="276" w:lineRule="auto"/>
              <w:rPr>
                <w:rFonts w:ascii="Arial" w:hAnsi="Arial" w:cs="Arial"/>
              </w:rPr>
            </w:pPr>
            <w:r w:rsidRPr="00CD4DBE">
              <w:rPr>
                <w:rFonts w:ascii="Arial" w:hAnsi="Arial" w:cs="Arial"/>
              </w:rPr>
              <w:t xml:space="preserve">Szczegóły usunięcia kolizji z  siecią </w:t>
            </w:r>
          </w:p>
          <w:p w14:paraId="7E94814E" w14:textId="77777777" w:rsidR="00CD4DBE" w:rsidRPr="00CD4DBE" w:rsidRDefault="00CD4DBE" w:rsidP="00CD4DBE">
            <w:pPr>
              <w:pStyle w:val="Tekstpodstawowy"/>
              <w:spacing w:beforeLines="20" w:before="48" w:afterLines="20" w:after="48" w:line="276" w:lineRule="auto"/>
              <w:rPr>
                <w:rFonts w:ascii="Arial" w:hAnsi="Arial" w:cs="Arial"/>
                <w:i/>
              </w:rPr>
            </w:pPr>
            <w:r w:rsidRPr="00CD4DBE">
              <w:rPr>
                <w:rFonts w:ascii="Arial" w:hAnsi="Arial" w:cs="Arial"/>
              </w:rPr>
              <w:t xml:space="preserve">    Tauron Dystrybucja S.A.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14:paraId="22319290" w14:textId="77777777" w:rsidR="00CD4DBE" w:rsidRPr="00CD4DBE" w:rsidRDefault="00CD4DBE" w:rsidP="00CD4DBE">
            <w:pPr>
              <w:pStyle w:val="Tekstpodstawowy"/>
              <w:spacing w:beforeLines="20" w:before="48" w:afterLines="20" w:after="48"/>
              <w:jc w:val="center"/>
              <w:rPr>
                <w:rFonts w:ascii="Arial" w:hAnsi="Arial" w:cs="Arial"/>
                <w:b/>
              </w:rPr>
            </w:pPr>
            <w:r w:rsidRPr="00CD4DBE">
              <w:rPr>
                <w:rFonts w:ascii="Arial" w:hAnsi="Arial" w:cs="Arial"/>
                <w:b/>
              </w:rPr>
              <w:t>E-1</w:t>
            </w:r>
          </w:p>
        </w:tc>
      </w:tr>
      <w:tr w:rsidR="00CD4DBE" w:rsidRPr="00CD4DBE" w14:paraId="19BFB85E" w14:textId="77777777" w:rsidTr="009A5D0E">
        <w:tc>
          <w:tcPr>
            <w:tcW w:w="779" w:type="dxa"/>
            <w:tcBorders>
              <w:top w:val="single" w:sz="4" w:space="0" w:color="auto"/>
              <w:bottom w:val="single" w:sz="4" w:space="0" w:color="auto"/>
            </w:tcBorders>
          </w:tcPr>
          <w:p w14:paraId="6C9F46E6" w14:textId="77777777" w:rsidR="00CD4DBE" w:rsidRPr="00CD4DBE" w:rsidRDefault="00CD4DBE" w:rsidP="00CD4DBE">
            <w:pPr>
              <w:spacing w:beforeLines="20" w:before="48" w:afterLines="20" w:after="4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D4DBE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6946" w:type="dxa"/>
            <w:tcBorders>
              <w:top w:val="single" w:sz="4" w:space="0" w:color="auto"/>
              <w:bottom w:val="single" w:sz="4" w:space="0" w:color="auto"/>
            </w:tcBorders>
          </w:tcPr>
          <w:p w14:paraId="356FCCE2" w14:textId="77777777" w:rsidR="00CD4DBE" w:rsidRPr="00CD4DBE" w:rsidRDefault="00CD4DBE" w:rsidP="00CD4DBE">
            <w:pPr>
              <w:pStyle w:val="Tekstpodstawowy"/>
              <w:spacing w:beforeLines="20" w:before="48" w:afterLines="20" w:after="48" w:line="276" w:lineRule="auto"/>
              <w:rPr>
                <w:rFonts w:ascii="Arial" w:hAnsi="Arial" w:cs="Arial"/>
                <w:i/>
              </w:rPr>
            </w:pPr>
            <w:r w:rsidRPr="00CD4DBE">
              <w:rPr>
                <w:rFonts w:ascii="Arial" w:hAnsi="Arial" w:cs="Arial"/>
              </w:rPr>
              <w:t>Plan zagospodarowania terenu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14:paraId="1D13C029" w14:textId="5A583A11" w:rsidR="00CD4DBE" w:rsidRPr="00CD4DBE" w:rsidRDefault="00CD4DBE" w:rsidP="00CD4DBE">
            <w:pPr>
              <w:pStyle w:val="Tekstpodstawowy"/>
              <w:spacing w:beforeLines="20" w:before="48" w:afterLines="20" w:after="48"/>
              <w:jc w:val="center"/>
              <w:rPr>
                <w:rFonts w:ascii="Arial" w:hAnsi="Arial" w:cs="Arial"/>
                <w:b/>
              </w:rPr>
            </w:pPr>
            <w:r w:rsidRPr="00CD4DBE">
              <w:rPr>
                <w:rFonts w:ascii="Arial" w:hAnsi="Arial" w:cs="Arial"/>
                <w:b/>
              </w:rPr>
              <w:t>D-1</w:t>
            </w:r>
          </w:p>
        </w:tc>
      </w:tr>
    </w:tbl>
    <w:p w14:paraId="6B10AEF6" w14:textId="77777777" w:rsidR="00CD4DBE" w:rsidRPr="00CB0AF4" w:rsidRDefault="00CD4DBE" w:rsidP="00CD4DBE">
      <w:pPr>
        <w:shd w:val="clear" w:color="auto" w:fill="FFFFFF"/>
        <w:spacing w:line="480" w:lineRule="auto"/>
        <w:rPr>
          <w:rFonts w:ascii="Arial" w:hAnsi="Arial" w:cs="Arial"/>
          <w:sz w:val="28"/>
          <w:szCs w:val="28"/>
        </w:rPr>
      </w:pPr>
      <w:r w:rsidRPr="00CD4DBE">
        <w:rPr>
          <w:rFonts w:ascii="Arial" w:hAnsi="Arial" w:cs="Arial"/>
          <w:sz w:val="24"/>
          <w:szCs w:val="24"/>
        </w:rPr>
        <w:br w:type="page"/>
      </w:r>
      <w:r w:rsidRPr="00CB0AF4">
        <w:rPr>
          <w:rFonts w:ascii="Arial" w:hAnsi="Arial" w:cs="Arial"/>
          <w:sz w:val="28"/>
          <w:szCs w:val="28"/>
        </w:rPr>
        <w:lastRenderedPageBreak/>
        <w:t>3.</w:t>
      </w:r>
      <w:r w:rsidRPr="00CB0AF4">
        <w:rPr>
          <w:rFonts w:ascii="Arial" w:hAnsi="Arial" w:cs="Arial"/>
          <w:sz w:val="28"/>
          <w:szCs w:val="28"/>
        </w:rPr>
        <w:tab/>
        <w:t xml:space="preserve">Opis techniczny </w:t>
      </w:r>
    </w:p>
    <w:p w14:paraId="7A14F1C6" w14:textId="77777777" w:rsidR="00CD4DBE" w:rsidRPr="00CB0AF4" w:rsidRDefault="00CD4DBE" w:rsidP="00CD4DBE">
      <w:pPr>
        <w:pStyle w:val="Nagwek2"/>
        <w:numPr>
          <w:ilvl w:val="0"/>
          <w:numId w:val="0"/>
        </w:numPr>
        <w:rPr>
          <w:rFonts w:cs="Arial"/>
        </w:rPr>
      </w:pPr>
      <w:bookmarkStart w:id="4" w:name="_Toc200338048"/>
      <w:bookmarkStart w:id="5" w:name="_Toc483384524"/>
      <w:bookmarkStart w:id="6" w:name="_Toc68267837"/>
      <w:r w:rsidRPr="00CB0AF4">
        <w:rPr>
          <w:rFonts w:cs="Arial"/>
        </w:rPr>
        <w:t>3.1 Przedmiot i zakres opracowania</w:t>
      </w:r>
      <w:bookmarkEnd w:id="4"/>
      <w:bookmarkEnd w:id="5"/>
      <w:bookmarkEnd w:id="6"/>
      <w:r w:rsidRPr="00CB0AF4">
        <w:rPr>
          <w:rFonts w:cs="Arial"/>
        </w:rPr>
        <w:t xml:space="preserve"> </w:t>
      </w:r>
    </w:p>
    <w:p w14:paraId="108C340A" w14:textId="77777777" w:rsidR="00CD4DBE" w:rsidRPr="00CB0AF4" w:rsidRDefault="00CD4DBE" w:rsidP="00CD4DBE">
      <w:pPr>
        <w:pStyle w:val="Tekstpodstawowy"/>
        <w:spacing w:line="360" w:lineRule="auto"/>
        <w:ind w:firstLine="284"/>
        <w:rPr>
          <w:rFonts w:ascii="Arial" w:hAnsi="Arial" w:cs="Arial"/>
          <w:sz w:val="8"/>
        </w:rPr>
      </w:pPr>
    </w:p>
    <w:p w14:paraId="6DB527E4" w14:textId="77777777" w:rsidR="00CD4DBE" w:rsidRPr="00CB0AF4" w:rsidRDefault="00CD4DBE" w:rsidP="00CD4DBE">
      <w:pPr>
        <w:pStyle w:val="Tekstpodstawowy"/>
        <w:spacing w:line="360" w:lineRule="auto"/>
        <w:ind w:firstLine="284"/>
        <w:rPr>
          <w:rFonts w:ascii="Arial" w:hAnsi="Arial" w:cs="Arial"/>
          <w:sz w:val="4"/>
          <w:szCs w:val="4"/>
        </w:rPr>
      </w:pPr>
    </w:p>
    <w:p w14:paraId="59C841E0" w14:textId="60817FA3" w:rsidR="00CD4DBE" w:rsidRPr="00CD3774" w:rsidRDefault="00CD4DBE" w:rsidP="00CD4DBE">
      <w:pPr>
        <w:pStyle w:val="Tytu"/>
        <w:shd w:val="clear" w:color="auto" w:fill="FFFFFF"/>
        <w:spacing w:line="360" w:lineRule="auto"/>
        <w:ind w:firstLine="284"/>
        <w:jc w:val="both"/>
        <w:rPr>
          <w:rFonts w:ascii="Arial" w:hAnsi="Arial" w:cs="Arial"/>
          <w:sz w:val="24"/>
          <w:szCs w:val="24"/>
          <w:u w:val="none"/>
        </w:rPr>
      </w:pPr>
      <w:r w:rsidRPr="008F0DD8">
        <w:rPr>
          <w:rFonts w:ascii="Arial" w:hAnsi="Arial" w:cs="Arial"/>
          <w:sz w:val="24"/>
          <w:szCs w:val="24"/>
          <w:u w:val="none"/>
        </w:rPr>
        <w:t xml:space="preserve">Przedmiotem opracowania </w:t>
      </w:r>
      <w:r>
        <w:rPr>
          <w:rFonts w:ascii="Arial" w:hAnsi="Arial" w:cs="Arial"/>
          <w:sz w:val="24"/>
          <w:szCs w:val="24"/>
          <w:u w:val="none"/>
        </w:rPr>
        <w:t xml:space="preserve">jest projekt usunięcia kolizji  przebudowy ulicy Marka Prawego </w:t>
      </w:r>
      <w:r w:rsidR="00591C4E">
        <w:rPr>
          <w:rFonts w:ascii="Arial" w:hAnsi="Arial" w:cs="Arial"/>
          <w:sz w:val="24"/>
          <w:szCs w:val="24"/>
          <w:u w:val="none"/>
        </w:rPr>
        <w:br/>
      </w:r>
      <w:r>
        <w:rPr>
          <w:rFonts w:ascii="Arial" w:hAnsi="Arial" w:cs="Arial"/>
          <w:sz w:val="24"/>
          <w:szCs w:val="24"/>
          <w:u w:val="none"/>
        </w:rPr>
        <w:t xml:space="preserve">w Strzelcach Opolskich z istniejącym uzbrojeniem terenu własności Tauron Dystrybucja S.A. </w:t>
      </w:r>
      <w:r w:rsidRPr="00CD3774">
        <w:rPr>
          <w:rFonts w:ascii="Arial" w:hAnsi="Arial" w:cs="Arial"/>
          <w:sz w:val="24"/>
          <w:szCs w:val="24"/>
          <w:u w:val="none"/>
        </w:rPr>
        <w:t xml:space="preserve"> </w:t>
      </w:r>
    </w:p>
    <w:p w14:paraId="7B1B5801" w14:textId="630A6901" w:rsidR="009F0443" w:rsidRDefault="00CD4DBE" w:rsidP="00CD4DBE">
      <w:pPr>
        <w:pStyle w:val="Tekstpodstawowy"/>
        <w:spacing w:line="360" w:lineRule="auto"/>
        <w:ind w:firstLine="142"/>
        <w:rPr>
          <w:rFonts w:ascii="Arial" w:hAnsi="Arial" w:cs="Arial"/>
        </w:rPr>
      </w:pPr>
      <w:r w:rsidRPr="00645634">
        <w:rPr>
          <w:rFonts w:ascii="Arial" w:hAnsi="Arial" w:cs="Arial"/>
        </w:rPr>
        <w:t>W zakres niniejszego opracowania wchodzi</w:t>
      </w:r>
      <w:bookmarkStart w:id="7" w:name="_Toc365082780"/>
      <w:bookmarkStart w:id="8" w:name="_Toc365161252"/>
      <w:bookmarkStart w:id="9" w:name="_Toc451064804"/>
      <w:bookmarkStart w:id="10" w:name="_Toc451071836"/>
      <w:bookmarkStart w:id="11" w:name="_Toc451071926"/>
      <w:bookmarkStart w:id="12" w:name="_Toc454125073"/>
      <w:r>
        <w:rPr>
          <w:rFonts w:ascii="Arial" w:hAnsi="Arial" w:cs="Arial"/>
        </w:rPr>
        <w:t xml:space="preserve"> likwidacja kolizji z siecią elektroenergetyczną </w:t>
      </w:r>
      <w:r w:rsidR="00591C4E">
        <w:rPr>
          <w:rFonts w:ascii="Arial" w:hAnsi="Arial" w:cs="Arial"/>
        </w:rPr>
        <w:br/>
      </w:r>
      <w:r>
        <w:rPr>
          <w:rFonts w:ascii="Arial" w:hAnsi="Arial" w:cs="Arial"/>
        </w:rPr>
        <w:t>w postaci kabli  SN i nN  bi</w:t>
      </w:r>
      <w:r w:rsidR="009A5D0E">
        <w:rPr>
          <w:rFonts w:ascii="Arial" w:hAnsi="Arial" w:cs="Arial"/>
        </w:rPr>
        <w:t>egnących po terenie inwestycji</w:t>
      </w:r>
      <w:r w:rsidR="009F0443">
        <w:rPr>
          <w:rFonts w:ascii="Arial" w:hAnsi="Arial" w:cs="Arial"/>
        </w:rPr>
        <w:t xml:space="preserve">. Usunięcie kolizji z siecią oświetleniową stanowi odrębne opracowanie. </w:t>
      </w:r>
    </w:p>
    <w:p w14:paraId="533FFD9A" w14:textId="77777777" w:rsidR="00CD4DBE" w:rsidRDefault="00CD4DBE" w:rsidP="00CD4DBE">
      <w:pPr>
        <w:pStyle w:val="Tekstpodstawowy"/>
        <w:spacing w:line="360" w:lineRule="auto"/>
        <w:ind w:firstLine="142"/>
        <w:rPr>
          <w:rFonts w:ascii="Arial" w:hAnsi="Arial" w:cs="Arial"/>
        </w:rPr>
      </w:pPr>
    </w:p>
    <w:p w14:paraId="339EBC91" w14:textId="77777777" w:rsidR="00CD4DBE" w:rsidRPr="00CB0AF4" w:rsidRDefault="00CD4DBE" w:rsidP="00CD4DBE">
      <w:pPr>
        <w:pStyle w:val="Nagwek2"/>
        <w:numPr>
          <w:ilvl w:val="0"/>
          <w:numId w:val="0"/>
        </w:numPr>
        <w:spacing w:line="360" w:lineRule="auto"/>
        <w:rPr>
          <w:rFonts w:cs="Arial"/>
        </w:rPr>
      </w:pPr>
      <w:bookmarkStart w:id="13" w:name="_Toc192342254"/>
      <w:bookmarkStart w:id="14" w:name="_Toc200338049"/>
      <w:bookmarkStart w:id="15" w:name="_Toc483384525"/>
      <w:bookmarkStart w:id="16" w:name="_Toc68267838"/>
      <w:r w:rsidRPr="00CB0AF4">
        <w:rPr>
          <w:rFonts w:cs="Arial"/>
        </w:rPr>
        <w:t>3.2</w:t>
      </w:r>
      <w:r w:rsidRPr="00CB0AF4">
        <w:rPr>
          <w:rFonts w:cs="Arial"/>
        </w:rPr>
        <w:tab/>
        <w:t>Podstawa opracowania.</w:t>
      </w:r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</w:p>
    <w:p w14:paraId="6BB4E336" w14:textId="77777777" w:rsidR="00CD4DBE" w:rsidRPr="00CD4DBE" w:rsidRDefault="00CD4DBE" w:rsidP="00CD4DBE">
      <w:pPr>
        <w:pStyle w:val="Listapunktowana"/>
        <w:numPr>
          <w:ilvl w:val="0"/>
          <w:numId w:val="29"/>
        </w:numPr>
        <w:tabs>
          <w:tab w:val="left" w:pos="360"/>
        </w:tabs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CD4DBE">
        <w:rPr>
          <w:rFonts w:ascii="Arial" w:hAnsi="Arial" w:cs="Arial"/>
          <w:sz w:val="24"/>
          <w:szCs w:val="24"/>
        </w:rPr>
        <w:t>zlecenie Inwestora,</w:t>
      </w:r>
    </w:p>
    <w:p w14:paraId="157D74F9" w14:textId="77777777" w:rsidR="00CD4DBE" w:rsidRPr="00CD4DBE" w:rsidRDefault="00CD4DBE" w:rsidP="00CD4DBE">
      <w:pPr>
        <w:pStyle w:val="Listapunktowana"/>
        <w:numPr>
          <w:ilvl w:val="0"/>
          <w:numId w:val="29"/>
        </w:numPr>
        <w:tabs>
          <w:tab w:val="left" w:pos="360"/>
        </w:tabs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CD4DBE">
        <w:rPr>
          <w:rFonts w:ascii="Arial" w:hAnsi="Arial" w:cs="Arial"/>
          <w:sz w:val="24"/>
          <w:szCs w:val="24"/>
        </w:rPr>
        <w:t>aktualne przepisy, normy i katalogi,</w:t>
      </w:r>
    </w:p>
    <w:p w14:paraId="08FD2C95" w14:textId="77777777" w:rsidR="00CD4DBE" w:rsidRDefault="00CD4DBE" w:rsidP="00CD4DBE">
      <w:pPr>
        <w:pStyle w:val="Listapunktowana"/>
        <w:numPr>
          <w:ilvl w:val="0"/>
          <w:numId w:val="29"/>
        </w:numPr>
        <w:tabs>
          <w:tab w:val="left" w:pos="360"/>
        </w:tabs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CD4DBE">
        <w:rPr>
          <w:rFonts w:ascii="Arial" w:hAnsi="Arial" w:cs="Arial"/>
          <w:sz w:val="24"/>
          <w:szCs w:val="24"/>
        </w:rPr>
        <w:t>wizja lokalna,</w:t>
      </w:r>
    </w:p>
    <w:p w14:paraId="2929889F" w14:textId="396B141A" w:rsidR="002B2A99" w:rsidRPr="00CD4DBE" w:rsidRDefault="002B2A99" w:rsidP="00CD4DBE">
      <w:pPr>
        <w:pStyle w:val="Listapunktowana"/>
        <w:numPr>
          <w:ilvl w:val="0"/>
          <w:numId w:val="29"/>
        </w:numPr>
        <w:tabs>
          <w:tab w:val="left" w:pos="360"/>
        </w:tabs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Warunki nr TD/OOP/OME/K/WT/MM/036/2020   Barcode: 1013957238</w:t>
      </w:r>
    </w:p>
    <w:p w14:paraId="73A4057A" w14:textId="170BC4BF" w:rsidR="00CD4DBE" w:rsidRPr="00CD4DBE" w:rsidRDefault="002B2A99" w:rsidP="002B2A99">
      <w:pPr>
        <w:pStyle w:val="Listapunktowana"/>
        <w:numPr>
          <w:ilvl w:val="0"/>
          <w:numId w:val="29"/>
        </w:numPr>
        <w:tabs>
          <w:tab w:val="left" w:pos="360"/>
        </w:tabs>
        <w:suppressAutoHyphens w:val="0"/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Pismo  TD/OOP/OMD/UB/BW/74</w:t>
      </w:r>
      <w:r w:rsidR="00CD4DBE" w:rsidRPr="00CD4DBE">
        <w:rPr>
          <w:rFonts w:ascii="Arial" w:hAnsi="Arial" w:cs="Arial"/>
          <w:sz w:val="24"/>
          <w:szCs w:val="24"/>
        </w:rPr>
        <w:t>/2020</w:t>
      </w:r>
      <w:r>
        <w:rPr>
          <w:rFonts w:ascii="Arial" w:hAnsi="Arial" w:cs="Arial"/>
          <w:sz w:val="24"/>
          <w:szCs w:val="24"/>
        </w:rPr>
        <w:t xml:space="preserve"> oraz  </w:t>
      </w:r>
      <w:r>
        <w:rPr>
          <w:rFonts w:ascii="Arial" w:hAnsi="Arial" w:cs="Arial"/>
          <w:sz w:val="24"/>
          <w:szCs w:val="24"/>
        </w:rPr>
        <w:br/>
        <w:t>TD/OOP/OMD3/2020-02-25/0000001,  1013957238</w:t>
      </w:r>
      <w:r w:rsidR="00CD4DBE" w:rsidRPr="00CD4DBE">
        <w:rPr>
          <w:rFonts w:ascii="Arial" w:hAnsi="Arial" w:cs="Arial"/>
          <w:sz w:val="24"/>
          <w:szCs w:val="24"/>
        </w:rPr>
        <w:t>,</w:t>
      </w:r>
    </w:p>
    <w:p w14:paraId="34CA27EA" w14:textId="699CFDE1" w:rsidR="00CD4DBE" w:rsidRPr="00CD4DBE" w:rsidRDefault="00CD4DBE" w:rsidP="002B2A99">
      <w:pPr>
        <w:pStyle w:val="Listapunktowana"/>
        <w:numPr>
          <w:ilvl w:val="0"/>
          <w:numId w:val="0"/>
        </w:numPr>
        <w:rPr>
          <w:rFonts w:ascii="Arial" w:hAnsi="Arial" w:cs="Arial"/>
          <w:sz w:val="24"/>
          <w:szCs w:val="24"/>
        </w:rPr>
      </w:pPr>
      <w:r w:rsidRPr="00CD4DBE">
        <w:rPr>
          <w:rFonts w:ascii="Arial" w:hAnsi="Arial" w:cs="Arial"/>
          <w:sz w:val="24"/>
          <w:szCs w:val="24"/>
        </w:rPr>
        <w:t xml:space="preserve"> normy:</w:t>
      </w:r>
    </w:p>
    <w:p w14:paraId="4A6A1AA4" w14:textId="77777777" w:rsidR="00CD4DBE" w:rsidRPr="00CD4DBE" w:rsidRDefault="00CD4DBE" w:rsidP="00CD4DBE">
      <w:pPr>
        <w:pStyle w:val="BodyText22"/>
        <w:numPr>
          <w:ilvl w:val="0"/>
          <w:numId w:val="30"/>
        </w:numPr>
        <w:ind w:left="0" w:firstLine="0"/>
        <w:rPr>
          <w:rFonts w:ascii="Arial" w:hAnsi="Arial" w:cs="Arial"/>
        </w:rPr>
      </w:pPr>
      <w:r w:rsidRPr="00CD4DBE">
        <w:rPr>
          <w:rFonts w:ascii="Arial" w:hAnsi="Arial" w:cs="Arial"/>
        </w:rPr>
        <w:t>PN-INC 69364-4-</w:t>
      </w:r>
      <w:smartTag w:uri="urn:schemas-microsoft-com:office:smarttags" w:element="metricconverter">
        <w:smartTagPr>
          <w:attr w:name="ProductID" w:val="41 pt"/>
        </w:smartTagPr>
        <w:r w:rsidRPr="00CD4DBE">
          <w:rPr>
            <w:rFonts w:ascii="Arial" w:hAnsi="Arial" w:cs="Arial"/>
          </w:rPr>
          <w:t>41 pt</w:t>
        </w:r>
      </w:smartTag>
      <w:r w:rsidRPr="00CD4DBE">
        <w:rPr>
          <w:rFonts w:ascii="Arial" w:hAnsi="Arial" w:cs="Arial"/>
        </w:rPr>
        <w:t>. „Instalacje elektryczne w obiektach budowlanych. Ochrona dla zapewnienia bezpieczeństwa. Ochrona przeciwporażeniowa”</w:t>
      </w:r>
    </w:p>
    <w:p w14:paraId="638CEF3A" w14:textId="77777777" w:rsidR="00CD4DBE" w:rsidRPr="00CD4DBE" w:rsidRDefault="00CD4DBE" w:rsidP="00CD4DBE">
      <w:pPr>
        <w:pStyle w:val="BodyText22"/>
        <w:numPr>
          <w:ilvl w:val="0"/>
          <w:numId w:val="31"/>
        </w:numPr>
        <w:ind w:left="0" w:firstLine="0"/>
        <w:rPr>
          <w:rFonts w:ascii="Arial" w:hAnsi="Arial" w:cs="Arial"/>
        </w:rPr>
      </w:pPr>
      <w:r w:rsidRPr="00CD4DBE">
        <w:rPr>
          <w:rFonts w:ascii="Arial" w:hAnsi="Arial" w:cs="Arial"/>
        </w:rPr>
        <w:t>PN-IEC 60364-4-</w:t>
      </w:r>
      <w:smartTag w:uri="urn:schemas-microsoft-com:office:smarttags" w:element="metricconverter">
        <w:smartTagPr>
          <w:attr w:name="ProductID" w:val="43 pt"/>
        </w:smartTagPr>
        <w:r w:rsidRPr="00CD4DBE">
          <w:rPr>
            <w:rFonts w:ascii="Arial" w:hAnsi="Arial" w:cs="Arial"/>
          </w:rPr>
          <w:t>43 pt</w:t>
        </w:r>
      </w:smartTag>
      <w:r w:rsidRPr="00CD4DBE">
        <w:rPr>
          <w:rFonts w:ascii="Arial" w:hAnsi="Arial" w:cs="Arial"/>
        </w:rPr>
        <w:t>. „Instalacje elektryczne w obiektach budowlanych. Ochrona dla zapewnienia bezpieczeństwa. Ochrona przed prądem przetężeniowym.</w:t>
      </w:r>
    </w:p>
    <w:p w14:paraId="30C26242" w14:textId="77777777" w:rsidR="00CD4DBE" w:rsidRPr="00CD4DBE" w:rsidRDefault="00CD4DBE" w:rsidP="00CD4DBE">
      <w:pPr>
        <w:pStyle w:val="BodyText22"/>
        <w:numPr>
          <w:ilvl w:val="0"/>
          <w:numId w:val="32"/>
        </w:numPr>
        <w:ind w:left="0" w:firstLine="0"/>
        <w:rPr>
          <w:rFonts w:ascii="Arial" w:hAnsi="Arial" w:cs="Arial"/>
        </w:rPr>
      </w:pPr>
      <w:r w:rsidRPr="00CD4DBE">
        <w:rPr>
          <w:rFonts w:ascii="Arial" w:hAnsi="Arial" w:cs="Arial"/>
        </w:rPr>
        <w:t>PN-IEC 60364-5-56  pt. „Instalacje elektryczne w obiektach budowlanych. Dobór i montaż wyposażenia elektrycznego. Uziemienia i przewody ochronne.</w:t>
      </w:r>
    </w:p>
    <w:p w14:paraId="2C403DD1" w14:textId="77777777" w:rsidR="00CD4DBE" w:rsidRPr="00CD4DBE" w:rsidRDefault="00CD4DBE" w:rsidP="00CD4DBE">
      <w:pPr>
        <w:numPr>
          <w:ilvl w:val="0"/>
          <w:numId w:val="32"/>
        </w:numPr>
        <w:suppressAutoHyphens w:val="0"/>
        <w:spacing w:line="360" w:lineRule="auto"/>
        <w:ind w:left="0" w:firstLine="0"/>
        <w:jc w:val="both"/>
        <w:rPr>
          <w:rFonts w:ascii="Arial" w:hAnsi="Arial" w:cs="Arial"/>
          <w:sz w:val="24"/>
          <w:szCs w:val="24"/>
        </w:rPr>
      </w:pPr>
      <w:r w:rsidRPr="00CD4DBE">
        <w:rPr>
          <w:rFonts w:ascii="Arial" w:hAnsi="Arial" w:cs="Arial"/>
          <w:sz w:val="24"/>
          <w:szCs w:val="24"/>
        </w:rPr>
        <w:t xml:space="preserve"> [N1] N-SEP-E - 001 Sieci elektroenergetyczne niskiego napięcia. Ochrona przeciwporażeniowa.</w:t>
      </w:r>
    </w:p>
    <w:p w14:paraId="37904B79" w14:textId="77777777" w:rsidR="00CD4DBE" w:rsidRPr="00CD4DBE" w:rsidRDefault="00CD4DBE" w:rsidP="00CD4DBE">
      <w:pPr>
        <w:numPr>
          <w:ilvl w:val="0"/>
          <w:numId w:val="32"/>
        </w:numPr>
        <w:suppressAutoHyphens w:val="0"/>
        <w:spacing w:line="360" w:lineRule="auto"/>
        <w:ind w:left="0" w:firstLine="0"/>
        <w:jc w:val="both"/>
        <w:rPr>
          <w:rFonts w:ascii="Arial" w:hAnsi="Arial" w:cs="Arial"/>
          <w:sz w:val="24"/>
          <w:szCs w:val="24"/>
        </w:rPr>
      </w:pPr>
      <w:r w:rsidRPr="00CD4DBE">
        <w:rPr>
          <w:rFonts w:ascii="Arial" w:hAnsi="Arial" w:cs="Arial"/>
          <w:sz w:val="24"/>
          <w:szCs w:val="24"/>
        </w:rPr>
        <w:t xml:space="preserve"> [N2] N-SEP-E - 004 Elektroenergetyczne i sygnalizacyjne linie kablowe. Projektowanie i budowa</w:t>
      </w:r>
    </w:p>
    <w:p w14:paraId="79917C3B" w14:textId="6117A834" w:rsidR="00CD4DBE" w:rsidRPr="002B2A99" w:rsidRDefault="009F0443" w:rsidP="00CD4DBE">
      <w:pPr>
        <w:numPr>
          <w:ilvl w:val="0"/>
          <w:numId w:val="32"/>
        </w:numPr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2B2A99">
        <w:rPr>
          <w:rFonts w:ascii="Arial" w:hAnsi="Arial" w:cs="Arial"/>
          <w:sz w:val="24"/>
          <w:szCs w:val="24"/>
        </w:rPr>
        <w:t xml:space="preserve"> </w:t>
      </w:r>
      <w:r w:rsidR="00CD4DBE" w:rsidRPr="002B2A99">
        <w:rPr>
          <w:rFonts w:ascii="Arial" w:hAnsi="Arial" w:cs="Arial"/>
          <w:sz w:val="24"/>
          <w:szCs w:val="24"/>
        </w:rPr>
        <w:t>[D1] Rozporządzenie Ministra Transportu i Gospodarki Morskiej „w sprawie warunków     technicznych, jakim powinny odpowiadać drogi publiczne i ich usytuowanie” Dz. U. z 1999r.  Nr 43, poz 430 z póżn. zmianami</w:t>
      </w:r>
    </w:p>
    <w:p w14:paraId="5D57DB05" w14:textId="77777777" w:rsidR="00CD4DBE" w:rsidRPr="002B2A99" w:rsidRDefault="00CD4DBE" w:rsidP="00CD4DBE">
      <w:pPr>
        <w:numPr>
          <w:ilvl w:val="0"/>
          <w:numId w:val="32"/>
        </w:numPr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2B2A99">
        <w:rPr>
          <w:rFonts w:ascii="Arial" w:hAnsi="Arial" w:cs="Arial"/>
          <w:sz w:val="24"/>
          <w:szCs w:val="24"/>
        </w:rPr>
        <w:t>[D2] 2017-09-15_Standard-19-2016-osprzet-do-linii-kablowychych-SN.pdf</w:t>
      </w:r>
    </w:p>
    <w:p w14:paraId="0E7A24C3" w14:textId="77777777" w:rsidR="00CD4DBE" w:rsidRPr="002B2A99" w:rsidRDefault="00CD4DBE" w:rsidP="00CD4DBE">
      <w:pPr>
        <w:numPr>
          <w:ilvl w:val="0"/>
          <w:numId w:val="32"/>
        </w:numPr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2B2A99">
        <w:rPr>
          <w:rFonts w:ascii="Arial" w:hAnsi="Arial" w:cs="Arial"/>
          <w:sz w:val="24"/>
          <w:szCs w:val="24"/>
        </w:rPr>
        <w:t>[D3] Standard techniczny budowy układów uziomowych w sieci dystrybucyjnej TAURON Dystrybucja S.A. z załącznikami</w:t>
      </w:r>
    </w:p>
    <w:p w14:paraId="7EE10D6D" w14:textId="77777777" w:rsidR="00CD4DBE" w:rsidRDefault="00CD4DBE" w:rsidP="00CD4DBE">
      <w:pPr>
        <w:autoSpaceDE w:val="0"/>
        <w:autoSpaceDN w:val="0"/>
        <w:adjustRightInd w:val="0"/>
        <w:rPr>
          <w:rFonts w:ascii="TT29o00" w:hAnsi="TT29o00" w:cs="TT29o00"/>
          <w:color w:val="005AA0"/>
          <w:sz w:val="22"/>
          <w:szCs w:val="22"/>
        </w:rPr>
      </w:pPr>
      <w:bookmarkStart w:id="17" w:name="_Toc451064813"/>
      <w:bookmarkStart w:id="18" w:name="_Toc451071845"/>
      <w:bookmarkStart w:id="19" w:name="_Toc451071935"/>
      <w:bookmarkStart w:id="20" w:name="_Toc365161257"/>
    </w:p>
    <w:p w14:paraId="1ACCFE78" w14:textId="77777777" w:rsidR="00CD4DBE" w:rsidRPr="002B2A99" w:rsidRDefault="00CD4DBE" w:rsidP="00CD4DBE">
      <w:pPr>
        <w:pStyle w:val="Nagwek2"/>
        <w:numPr>
          <w:ilvl w:val="0"/>
          <w:numId w:val="0"/>
        </w:numPr>
        <w:rPr>
          <w:rFonts w:ascii="Arial" w:hAnsi="Arial" w:cs="Arial"/>
          <w:sz w:val="24"/>
          <w:szCs w:val="24"/>
        </w:rPr>
      </w:pPr>
      <w:bookmarkStart w:id="21" w:name="_Toc483384526"/>
      <w:bookmarkStart w:id="22" w:name="_Toc68267839"/>
      <w:r w:rsidRPr="002B2A99">
        <w:rPr>
          <w:rFonts w:ascii="Arial" w:hAnsi="Arial" w:cs="Arial"/>
          <w:sz w:val="24"/>
          <w:szCs w:val="24"/>
        </w:rPr>
        <w:lastRenderedPageBreak/>
        <w:t>3.3</w:t>
      </w:r>
      <w:r w:rsidRPr="002B2A99">
        <w:rPr>
          <w:rFonts w:ascii="Arial" w:hAnsi="Arial" w:cs="Arial"/>
          <w:sz w:val="24"/>
          <w:szCs w:val="24"/>
        </w:rPr>
        <w:tab/>
        <w:t xml:space="preserve"> Stan projektowany.</w:t>
      </w:r>
      <w:bookmarkEnd w:id="21"/>
      <w:bookmarkEnd w:id="22"/>
    </w:p>
    <w:p w14:paraId="454AFC6A" w14:textId="77777777" w:rsidR="00CD4DBE" w:rsidRPr="002B2A99" w:rsidRDefault="00CD4DBE" w:rsidP="00CD4DBE">
      <w:pPr>
        <w:rPr>
          <w:rFonts w:ascii="Arial" w:hAnsi="Arial" w:cs="Arial"/>
          <w:sz w:val="24"/>
          <w:szCs w:val="24"/>
        </w:rPr>
      </w:pPr>
    </w:p>
    <w:p w14:paraId="68C23889" w14:textId="3FFCCE1D" w:rsidR="00CD4DBE" w:rsidRPr="002B2A99" w:rsidRDefault="002B2A99" w:rsidP="009A5D0E">
      <w:pPr>
        <w:spacing w:line="360" w:lineRule="auto"/>
        <w:ind w:firstLine="284"/>
        <w:jc w:val="both"/>
        <w:rPr>
          <w:rFonts w:ascii="Arial" w:hAnsi="Arial" w:cs="Arial"/>
          <w:snapToGrid w:val="0"/>
          <w:sz w:val="24"/>
          <w:szCs w:val="24"/>
        </w:rPr>
      </w:pPr>
      <w:r>
        <w:rPr>
          <w:rFonts w:ascii="Arial" w:hAnsi="Arial" w:cs="Arial"/>
          <w:snapToGrid w:val="0"/>
          <w:sz w:val="24"/>
          <w:szCs w:val="24"/>
        </w:rPr>
        <w:t xml:space="preserve">Przedmiotem zadania jest przebudowa ul. Marka Prawego w Strzelcach Opolskich a </w:t>
      </w:r>
      <w:r w:rsidR="009A5D0E">
        <w:rPr>
          <w:rFonts w:ascii="Arial" w:hAnsi="Arial" w:cs="Arial"/>
          <w:snapToGrid w:val="0"/>
          <w:sz w:val="24"/>
          <w:szCs w:val="24"/>
        </w:rPr>
        <w:br/>
      </w:r>
      <w:r>
        <w:rPr>
          <w:rFonts w:ascii="Arial" w:hAnsi="Arial" w:cs="Arial"/>
          <w:snapToGrid w:val="0"/>
          <w:sz w:val="24"/>
          <w:szCs w:val="24"/>
        </w:rPr>
        <w:t xml:space="preserve">w szczególności budowa miejsc parkingowych, zmiana lokalizacji przejść dla pieszych, poszerzenie ulicy i chodnika, itp. </w:t>
      </w:r>
    </w:p>
    <w:p w14:paraId="5D018F20" w14:textId="77777777" w:rsidR="002B2A99" w:rsidRDefault="002B2A99" w:rsidP="009A5D0E">
      <w:pPr>
        <w:spacing w:line="360" w:lineRule="auto"/>
        <w:ind w:firstLine="142"/>
        <w:jc w:val="both"/>
        <w:rPr>
          <w:rFonts w:ascii="Arial" w:hAnsi="Arial" w:cs="Arial"/>
          <w:snapToGrid w:val="0"/>
          <w:sz w:val="24"/>
          <w:szCs w:val="24"/>
        </w:rPr>
      </w:pPr>
      <w:r>
        <w:rPr>
          <w:rFonts w:ascii="Arial" w:hAnsi="Arial" w:cs="Arial"/>
          <w:snapToGrid w:val="0"/>
          <w:sz w:val="24"/>
          <w:szCs w:val="24"/>
        </w:rPr>
        <w:t xml:space="preserve">Przebudowa ta powoduje powstanie kolizji z siecią elektroenergetyczną będącą własnością Tauron Dystrybucja S.A.   </w:t>
      </w:r>
    </w:p>
    <w:p w14:paraId="6FD43C3E" w14:textId="525A6B8A" w:rsidR="002B2A99" w:rsidRDefault="002B2A99" w:rsidP="009A5D0E">
      <w:pPr>
        <w:spacing w:line="360" w:lineRule="auto"/>
        <w:ind w:firstLine="142"/>
        <w:jc w:val="both"/>
        <w:rPr>
          <w:rFonts w:ascii="Arial" w:hAnsi="Arial" w:cs="Arial"/>
          <w:snapToGrid w:val="0"/>
          <w:sz w:val="24"/>
          <w:szCs w:val="24"/>
        </w:rPr>
      </w:pPr>
      <w:r>
        <w:rPr>
          <w:rFonts w:ascii="Arial" w:hAnsi="Arial" w:cs="Arial"/>
          <w:snapToGrid w:val="0"/>
          <w:sz w:val="24"/>
          <w:szCs w:val="24"/>
        </w:rPr>
        <w:t>W zakresie objętym opracowaniem projektuje się zabezpieczyć kable SN</w:t>
      </w:r>
      <w:r w:rsidR="009F0443">
        <w:rPr>
          <w:rFonts w:ascii="Arial" w:hAnsi="Arial" w:cs="Arial"/>
          <w:snapToGrid w:val="0"/>
          <w:sz w:val="24"/>
          <w:szCs w:val="24"/>
        </w:rPr>
        <w:t xml:space="preserve"> i</w:t>
      </w:r>
      <w:r>
        <w:rPr>
          <w:rFonts w:ascii="Arial" w:hAnsi="Arial" w:cs="Arial"/>
          <w:snapToGrid w:val="0"/>
          <w:sz w:val="24"/>
          <w:szCs w:val="24"/>
        </w:rPr>
        <w:t xml:space="preserve"> nN </w:t>
      </w:r>
      <w:r w:rsidR="009A5D0E">
        <w:rPr>
          <w:rFonts w:ascii="Arial" w:hAnsi="Arial" w:cs="Arial"/>
          <w:snapToGrid w:val="0"/>
          <w:sz w:val="24"/>
          <w:szCs w:val="24"/>
        </w:rPr>
        <w:t>zgodnie z uzyskanymi warunkami</w:t>
      </w:r>
      <w:r w:rsidR="00532F27">
        <w:rPr>
          <w:rFonts w:ascii="Arial" w:hAnsi="Arial" w:cs="Arial"/>
          <w:snapToGrid w:val="0"/>
          <w:sz w:val="24"/>
          <w:szCs w:val="24"/>
        </w:rPr>
        <w:t>.</w:t>
      </w:r>
    </w:p>
    <w:bookmarkEnd w:id="17"/>
    <w:bookmarkEnd w:id="18"/>
    <w:bookmarkEnd w:id="19"/>
    <w:bookmarkEnd w:id="20"/>
    <w:p w14:paraId="3FF3128E" w14:textId="77777777" w:rsidR="00CD4DBE" w:rsidRPr="002B2A99" w:rsidRDefault="00CD4DBE" w:rsidP="00CD4DBE">
      <w:pPr>
        <w:ind w:left="425"/>
        <w:rPr>
          <w:rFonts w:ascii="Arial" w:hAnsi="Arial" w:cs="Arial"/>
          <w:sz w:val="24"/>
          <w:szCs w:val="24"/>
          <w:lang w:eastAsia="ar-SA"/>
        </w:rPr>
      </w:pPr>
    </w:p>
    <w:p w14:paraId="6B1BAB7F" w14:textId="77777777" w:rsidR="00CD4DBE" w:rsidRDefault="00CD4DBE" w:rsidP="00CD4DBE">
      <w:pPr>
        <w:pStyle w:val="Nagwek2"/>
        <w:numPr>
          <w:ilvl w:val="0"/>
          <w:numId w:val="0"/>
        </w:numPr>
        <w:spacing w:line="360" w:lineRule="auto"/>
        <w:rPr>
          <w:rFonts w:ascii="Arial" w:hAnsi="Arial" w:cs="Arial"/>
          <w:sz w:val="24"/>
          <w:szCs w:val="24"/>
        </w:rPr>
      </w:pPr>
      <w:bookmarkStart w:id="23" w:name="_Toc68267840"/>
      <w:r w:rsidRPr="002B2A99">
        <w:rPr>
          <w:rFonts w:ascii="Arial" w:hAnsi="Arial" w:cs="Arial"/>
          <w:sz w:val="24"/>
          <w:szCs w:val="24"/>
        </w:rPr>
        <w:t>3.4 Usunięcie kolizji z siecią elektroenergetyczną.</w:t>
      </w:r>
      <w:bookmarkEnd w:id="23"/>
      <w:r w:rsidRPr="002B2A99">
        <w:rPr>
          <w:rFonts w:ascii="Arial" w:hAnsi="Arial" w:cs="Arial"/>
          <w:sz w:val="24"/>
          <w:szCs w:val="24"/>
        </w:rPr>
        <w:t xml:space="preserve"> </w:t>
      </w:r>
    </w:p>
    <w:p w14:paraId="28467795" w14:textId="77777777" w:rsidR="00532F27" w:rsidRPr="00532F27" w:rsidRDefault="00532F27" w:rsidP="00532F27"/>
    <w:p w14:paraId="28353AC3" w14:textId="77777777" w:rsidR="005C76AC" w:rsidRDefault="00CD4DBE" w:rsidP="00CD4DBE">
      <w:pPr>
        <w:spacing w:line="360" w:lineRule="auto"/>
        <w:rPr>
          <w:rFonts w:ascii="Arial" w:hAnsi="Arial" w:cs="Arial"/>
          <w:sz w:val="24"/>
          <w:szCs w:val="24"/>
        </w:rPr>
      </w:pPr>
      <w:r w:rsidRPr="002B2A99">
        <w:rPr>
          <w:rFonts w:ascii="Arial" w:hAnsi="Arial" w:cs="Arial"/>
          <w:sz w:val="24"/>
          <w:szCs w:val="24"/>
        </w:rPr>
        <w:t xml:space="preserve">Na terenie objętym inwestycją Tauron Dystrybucja S.A. </w:t>
      </w:r>
      <w:r w:rsidR="005C76AC">
        <w:rPr>
          <w:rFonts w:ascii="Arial" w:hAnsi="Arial" w:cs="Arial"/>
          <w:sz w:val="24"/>
          <w:szCs w:val="24"/>
        </w:rPr>
        <w:t xml:space="preserve">ma </w:t>
      </w:r>
      <w:r w:rsidRPr="002B2A99">
        <w:rPr>
          <w:rFonts w:ascii="Arial" w:hAnsi="Arial" w:cs="Arial"/>
          <w:sz w:val="24"/>
          <w:szCs w:val="24"/>
        </w:rPr>
        <w:t>zlokalizowane</w:t>
      </w:r>
      <w:r w:rsidR="005C76AC">
        <w:rPr>
          <w:rFonts w:ascii="Arial" w:hAnsi="Arial" w:cs="Arial"/>
          <w:sz w:val="24"/>
          <w:szCs w:val="24"/>
        </w:rPr>
        <w:t>:</w:t>
      </w:r>
    </w:p>
    <w:p w14:paraId="7B424E11" w14:textId="6B093028" w:rsidR="005C76AC" w:rsidRDefault="005C76AC" w:rsidP="00CD4DBE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- 4 linie </w:t>
      </w:r>
      <w:r w:rsidR="00CD4DBE" w:rsidRPr="002B2A99">
        <w:rPr>
          <w:rFonts w:ascii="Arial" w:hAnsi="Arial" w:cs="Arial"/>
          <w:sz w:val="24"/>
          <w:szCs w:val="24"/>
        </w:rPr>
        <w:t xml:space="preserve"> kablow</w:t>
      </w:r>
      <w:r>
        <w:rPr>
          <w:rFonts w:ascii="Arial" w:hAnsi="Arial" w:cs="Arial"/>
          <w:sz w:val="24"/>
          <w:szCs w:val="24"/>
        </w:rPr>
        <w:t>e</w:t>
      </w:r>
      <w:r w:rsidR="00CD4DBE" w:rsidRPr="002B2A99">
        <w:rPr>
          <w:rFonts w:ascii="Arial" w:hAnsi="Arial" w:cs="Arial"/>
          <w:sz w:val="24"/>
          <w:szCs w:val="24"/>
        </w:rPr>
        <w:t xml:space="preserve">  SN</w:t>
      </w:r>
      <w:r>
        <w:rPr>
          <w:rFonts w:ascii="Arial" w:hAnsi="Arial" w:cs="Arial"/>
          <w:sz w:val="24"/>
          <w:szCs w:val="24"/>
        </w:rPr>
        <w:t>,</w:t>
      </w:r>
    </w:p>
    <w:p w14:paraId="2C95C4BF" w14:textId="5A894D77" w:rsidR="005C76AC" w:rsidRDefault="005C76AC" w:rsidP="00CD4DBE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- 4 linie kablowe nN,</w:t>
      </w:r>
    </w:p>
    <w:p w14:paraId="1F8F2624" w14:textId="2EBD97C3" w:rsidR="00CD4DBE" w:rsidRPr="002B2A99" w:rsidRDefault="00CD4DBE" w:rsidP="009F0443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2B2A99">
        <w:rPr>
          <w:rFonts w:ascii="Arial" w:hAnsi="Arial" w:cs="Arial"/>
          <w:sz w:val="24"/>
          <w:szCs w:val="24"/>
        </w:rPr>
        <w:t xml:space="preserve">Linie te biegną po trasach pokazanych na mapie zgodnie z uzyskanymi z Tauron Dystrybucja S.A. danymi. Przedmiotowe kable projektuje się zabezpieczyć za pomocą rur osłonowych dwudzielnych, które zostaną nałożone na kable. Na kable </w:t>
      </w:r>
      <w:r w:rsidR="005C76AC">
        <w:rPr>
          <w:rFonts w:ascii="Arial" w:hAnsi="Arial" w:cs="Arial"/>
          <w:sz w:val="24"/>
          <w:szCs w:val="24"/>
        </w:rPr>
        <w:t xml:space="preserve">SN </w:t>
      </w:r>
      <w:r w:rsidRPr="002B2A99">
        <w:rPr>
          <w:rFonts w:ascii="Arial" w:hAnsi="Arial" w:cs="Arial"/>
          <w:sz w:val="24"/>
          <w:szCs w:val="24"/>
        </w:rPr>
        <w:t>założone zostaną zgodnie ze standardami Tauron Dystrybucja S.A. rury typu AROT 160 koloru czerwonego</w:t>
      </w:r>
      <w:r w:rsidR="005C76AC">
        <w:rPr>
          <w:rFonts w:ascii="Arial" w:hAnsi="Arial" w:cs="Arial"/>
          <w:sz w:val="24"/>
          <w:szCs w:val="24"/>
        </w:rPr>
        <w:t xml:space="preserve"> a na kable nN </w:t>
      </w:r>
      <w:r w:rsidRPr="002B2A99">
        <w:rPr>
          <w:rFonts w:ascii="Arial" w:hAnsi="Arial" w:cs="Arial"/>
          <w:sz w:val="24"/>
          <w:szCs w:val="24"/>
        </w:rPr>
        <w:t xml:space="preserve"> </w:t>
      </w:r>
      <w:r w:rsidR="005C76AC" w:rsidRPr="002B2A99">
        <w:rPr>
          <w:rFonts w:ascii="Arial" w:hAnsi="Arial" w:cs="Arial"/>
          <w:sz w:val="24"/>
          <w:szCs w:val="24"/>
        </w:rPr>
        <w:t>rury typu AROT 1</w:t>
      </w:r>
      <w:r w:rsidR="005C76AC">
        <w:rPr>
          <w:rFonts w:ascii="Arial" w:hAnsi="Arial" w:cs="Arial"/>
          <w:sz w:val="24"/>
          <w:szCs w:val="24"/>
        </w:rPr>
        <w:t>10</w:t>
      </w:r>
      <w:r w:rsidR="005C76AC" w:rsidRPr="002B2A99">
        <w:rPr>
          <w:rFonts w:ascii="Arial" w:hAnsi="Arial" w:cs="Arial"/>
          <w:sz w:val="24"/>
          <w:szCs w:val="24"/>
        </w:rPr>
        <w:t xml:space="preserve"> </w:t>
      </w:r>
      <w:r w:rsidR="005C76AC">
        <w:rPr>
          <w:rFonts w:ascii="Arial" w:hAnsi="Arial" w:cs="Arial"/>
          <w:sz w:val="24"/>
          <w:szCs w:val="24"/>
        </w:rPr>
        <w:t>niebieskiego.</w:t>
      </w:r>
      <w:r w:rsidR="00532F27">
        <w:rPr>
          <w:rFonts w:ascii="Arial" w:hAnsi="Arial" w:cs="Arial"/>
          <w:sz w:val="24"/>
          <w:szCs w:val="24"/>
        </w:rPr>
        <w:t xml:space="preserve"> </w:t>
      </w:r>
    </w:p>
    <w:p w14:paraId="51B7086C" w14:textId="77777777" w:rsidR="00CD4DBE" w:rsidRPr="002B2A99" w:rsidRDefault="00CD4DBE" w:rsidP="00CD4DBE">
      <w:pPr>
        <w:spacing w:line="360" w:lineRule="auto"/>
        <w:rPr>
          <w:rFonts w:ascii="Arial" w:hAnsi="Arial" w:cs="Arial"/>
          <w:sz w:val="24"/>
          <w:szCs w:val="24"/>
        </w:rPr>
      </w:pPr>
    </w:p>
    <w:p w14:paraId="75CAECCD" w14:textId="77777777" w:rsidR="00CD4DBE" w:rsidRPr="002B2A99" w:rsidRDefault="00CD4DBE" w:rsidP="00CD4DBE">
      <w:pPr>
        <w:spacing w:line="360" w:lineRule="auto"/>
        <w:rPr>
          <w:rFonts w:ascii="Arial" w:hAnsi="Arial" w:cs="Arial"/>
          <w:b/>
          <w:sz w:val="24"/>
          <w:szCs w:val="24"/>
        </w:rPr>
      </w:pPr>
      <w:r w:rsidRPr="002B2A99">
        <w:rPr>
          <w:rFonts w:ascii="Arial" w:hAnsi="Arial" w:cs="Arial"/>
          <w:b/>
          <w:sz w:val="24"/>
          <w:szCs w:val="24"/>
        </w:rPr>
        <w:t>UWAGA !</w:t>
      </w:r>
    </w:p>
    <w:p w14:paraId="04EB5EF3" w14:textId="60DE3906" w:rsidR="00CD4DBE" w:rsidRPr="002B2A99" w:rsidRDefault="00CD4DBE" w:rsidP="00CD4DBE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  <w:r w:rsidRPr="002B2A99">
        <w:rPr>
          <w:rFonts w:ascii="Arial" w:hAnsi="Arial" w:cs="Arial"/>
          <w:sz w:val="24"/>
          <w:szCs w:val="24"/>
        </w:rPr>
        <w:t>Nie wyklucza się istnienia w terenie innych nie wykazanych na mapie urządzeń, instalacji podziemnych, które nie były zgłoszone do inwentaryzacji lub o których brak jest informacji w instytucjach branżowych.</w:t>
      </w:r>
      <w:r w:rsidR="00417D42">
        <w:rPr>
          <w:rFonts w:ascii="Arial" w:hAnsi="Arial" w:cs="Arial"/>
          <w:sz w:val="24"/>
          <w:szCs w:val="24"/>
        </w:rPr>
        <w:t xml:space="preserve"> Kolizje będą usuwane etapami zgodnie z podanym przez Inwestora podziałem prac. Poniżej występujące kolizje zostały przypisane do etapu prac 1, 2 lub 3.</w:t>
      </w:r>
    </w:p>
    <w:p w14:paraId="54A64819" w14:textId="77777777" w:rsidR="00CD4DBE" w:rsidRPr="002B2A99" w:rsidRDefault="00CD4DBE" w:rsidP="00CD4DBE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</w:p>
    <w:p w14:paraId="1F3A1FD6" w14:textId="4D85CF1D" w:rsidR="005C76AC" w:rsidRPr="00E30069" w:rsidRDefault="005C76AC" w:rsidP="005C76AC">
      <w:pPr>
        <w:pStyle w:val="Nagwek2"/>
        <w:numPr>
          <w:ilvl w:val="0"/>
          <w:numId w:val="0"/>
        </w:numPr>
        <w:spacing w:line="360" w:lineRule="auto"/>
        <w:rPr>
          <w:rFonts w:cs="Arial"/>
        </w:rPr>
      </w:pPr>
      <w:bookmarkStart w:id="24" w:name="_Toc68267841"/>
      <w:r>
        <w:rPr>
          <w:rFonts w:cs="Arial"/>
        </w:rPr>
        <w:t xml:space="preserve">3.4.1 Kolizja z kablem nr </w:t>
      </w:r>
      <w:r w:rsidR="007B5D81">
        <w:rPr>
          <w:rFonts w:cs="Arial"/>
        </w:rPr>
        <w:t>8</w:t>
      </w:r>
      <w:r>
        <w:rPr>
          <w:rFonts w:cs="Arial"/>
        </w:rPr>
        <w:t xml:space="preserve"> </w:t>
      </w:r>
      <w:r w:rsidRPr="00E30069">
        <w:rPr>
          <w:rFonts w:cs="Arial"/>
        </w:rPr>
        <w:t xml:space="preserve"> </w:t>
      </w:r>
      <w:r w:rsidR="00417D42">
        <w:rPr>
          <w:rFonts w:cs="Arial"/>
        </w:rPr>
        <w:t xml:space="preserve"> Etap III</w:t>
      </w:r>
      <w:bookmarkEnd w:id="24"/>
    </w:p>
    <w:p w14:paraId="6E482816" w14:textId="77777777" w:rsidR="007B5D81" w:rsidRDefault="007B5D81" w:rsidP="005C76AC">
      <w:pPr>
        <w:spacing w:line="360" w:lineRule="auto"/>
        <w:ind w:firstLine="142"/>
        <w:rPr>
          <w:rFonts w:ascii="Arial" w:hAnsi="Arial" w:cs="Arial"/>
        </w:rPr>
      </w:pPr>
    </w:p>
    <w:p w14:paraId="13E40E11" w14:textId="77777777" w:rsidR="005C76AC" w:rsidRPr="00E71AFD" w:rsidRDefault="005C76AC" w:rsidP="005C76AC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  <w:r w:rsidRPr="00E71AFD">
        <w:rPr>
          <w:rFonts w:ascii="Arial" w:hAnsi="Arial" w:cs="Arial"/>
          <w:sz w:val="24"/>
          <w:szCs w:val="24"/>
        </w:rPr>
        <w:t>Dane kabla otrzymane z Tauron Dystrybucja S.A. :</w:t>
      </w:r>
    </w:p>
    <w:p w14:paraId="212C9C51" w14:textId="58CBEEB9" w:rsidR="005C76AC" w:rsidRPr="00083400" w:rsidRDefault="005C76AC" w:rsidP="005C76AC">
      <w:pPr>
        <w:spacing w:line="360" w:lineRule="auto"/>
        <w:ind w:firstLine="142"/>
        <w:rPr>
          <w:rFonts w:ascii="Arial" w:hAnsi="Arial" w:cs="Arial"/>
          <w:b/>
          <w:i/>
        </w:rPr>
      </w:pPr>
      <w:r w:rsidRPr="00083400">
        <w:rPr>
          <w:rFonts w:ascii="Arial" w:hAnsi="Arial" w:cs="Arial"/>
          <w:b/>
          <w:i/>
        </w:rPr>
        <w:t xml:space="preserve">Kabel </w:t>
      </w:r>
      <w:r w:rsidR="007B5D81">
        <w:rPr>
          <w:rFonts w:ascii="Arial" w:hAnsi="Arial" w:cs="Arial"/>
          <w:b/>
          <w:i/>
        </w:rPr>
        <w:t>nN</w:t>
      </w:r>
      <w:r w:rsidRPr="00083400">
        <w:rPr>
          <w:rFonts w:ascii="Arial" w:hAnsi="Arial" w:cs="Arial"/>
          <w:b/>
          <w:i/>
        </w:rPr>
        <w:t xml:space="preserve"> </w:t>
      </w:r>
      <w:r w:rsidR="007B5D81">
        <w:rPr>
          <w:rFonts w:ascii="Arial" w:hAnsi="Arial" w:cs="Arial"/>
          <w:b/>
          <w:i/>
        </w:rPr>
        <w:t>2 x YAKY 4x240</w:t>
      </w:r>
      <w:r w:rsidRPr="00083400">
        <w:rPr>
          <w:rFonts w:ascii="Arial" w:hAnsi="Arial" w:cs="Arial"/>
          <w:b/>
          <w:i/>
        </w:rPr>
        <w:t xml:space="preserve"> mm </w:t>
      </w:r>
    </w:p>
    <w:p w14:paraId="04CF2B34" w14:textId="2653E219" w:rsidR="005C76AC" w:rsidRDefault="005C76AC" w:rsidP="005C76AC">
      <w:pPr>
        <w:spacing w:line="360" w:lineRule="auto"/>
        <w:ind w:firstLine="142"/>
        <w:rPr>
          <w:rFonts w:ascii="Arial" w:hAnsi="Arial" w:cs="Arial"/>
          <w:b/>
          <w:i/>
        </w:rPr>
      </w:pPr>
      <w:r w:rsidRPr="00083400">
        <w:rPr>
          <w:rFonts w:ascii="Arial" w:hAnsi="Arial" w:cs="Arial"/>
          <w:b/>
          <w:i/>
        </w:rPr>
        <w:t xml:space="preserve">Relacja Stacja </w:t>
      </w:r>
      <w:r w:rsidR="007B5D81">
        <w:rPr>
          <w:rFonts w:ascii="Arial" w:hAnsi="Arial" w:cs="Arial"/>
          <w:b/>
          <w:i/>
        </w:rPr>
        <w:t>Leśnica Kino OPW50370 –</w:t>
      </w:r>
      <w:r w:rsidRPr="00083400">
        <w:rPr>
          <w:rFonts w:ascii="Arial" w:hAnsi="Arial" w:cs="Arial"/>
          <w:b/>
          <w:i/>
        </w:rPr>
        <w:t xml:space="preserve"> </w:t>
      </w:r>
      <w:r w:rsidR="007B5D81">
        <w:rPr>
          <w:rFonts w:ascii="Arial" w:hAnsi="Arial" w:cs="Arial"/>
          <w:b/>
          <w:i/>
        </w:rPr>
        <w:t>ZK51321</w:t>
      </w:r>
    </w:p>
    <w:p w14:paraId="1AB9138E" w14:textId="77777777" w:rsidR="005C76AC" w:rsidRPr="00417D42" w:rsidRDefault="005C76AC" w:rsidP="005C76AC">
      <w:pPr>
        <w:spacing w:line="360" w:lineRule="auto"/>
        <w:ind w:firstLine="142"/>
        <w:rPr>
          <w:rFonts w:ascii="Arial" w:hAnsi="Arial" w:cs="Arial"/>
          <w:b/>
          <w:i/>
          <w:sz w:val="8"/>
          <w:szCs w:val="8"/>
        </w:rPr>
      </w:pPr>
    </w:p>
    <w:p w14:paraId="492FE1C3" w14:textId="12F91673" w:rsidR="005C76AC" w:rsidRDefault="00473057" w:rsidP="00473057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Na wskazanym na rysunku odcinku na którym będzie wymieniana nawierzchnia kabel zostanie zabezpieczony </w:t>
      </w:r>
      <w:r w:rsidR="005C76AC">
        <w:rPr>
          <w:rFonts w:ascii="Arial" w:hAnsi="Arial" w:cs="Arial"/>
          <w:b/>
          <w:i/>
        </w:rPr>
        <w:t xml:space="preserve">rurą ochronną </w:t>
      </w:r>
      <w:r w:rsidR="00DC2FD3">
        <w:rPr>
          <w:rFonts w:ascii="Arial" w:hAnsi="Arial" w:cs="Arial"/>
          <w:b/>
          <w:i/>
        </w:rPr>
        <w:t xml:space="preserve">dwudzielną Arot </w:t>
      </w:r>
      <w:r w:rsidR="005C76AC">
        <w:rPr>
          <w:rFonts w:ascii="Arial" w:hAnsi="Arial" w:cs="Arial"/>
          <w:b/>
          <w:i/>
        </w:rPr>
        <w:t>1</w:t>
      </w:r>
      <w:r>
        <w:rPr>
          <w:rFonts w:ascii="Arial" w:hAnsi="Arial" w:cs="Arial"/>
          <w:b/>
          <w:i/>
        </w:rPr>
        <w:t>1</w:t>
      </w:r>
      <w:r w:rsidR="005C76AC">
        <w:rPr>
          <w:rFonts w:ascii="Arial" w:hAnsi="Arial" w:cs="Arial"/>
          <w:b/>
          <w:i/>
        </w:rPr>
        <w:t xml:space="preserve">0 mm koloru </w:t>
      </w:r>
      <w:r>
        <w:rPr>
          <w:rFonts w:ascii="Arial" w:hAnsi="Arial" w:cs="Arial"/>
          <w:b/>
          <w:i/>
        </w:rPr>
        <w:t xml:space="preserve">niebieskiego. </w:t>
      </w:r>
      <w:r w:rsidR="005C76AC">
        <w:rPr>
          <w:rFonts w:ascii="Arial" w:hAnsi="Arial" w:cs="Arial"/>
          <w:b/>
          <w:i/>
        </w:rPr>
        <w:t xml:space="preserve"> </w:t>
      </w:r>
    </w:p>
    <w:p w14:paraId="4CF4D200" w14:textId="77777777" w:rsidR="005C76AC" w:rsidRPr="00837061" w:rsidRDefault="005C76AC" w:rsidP="005C76AC">
      <w:pPr>
        <w:spacing w:line="360" w:lineRule="auto"/>
        <w:ind w:firstLine="142"/>
        <w:rPr>
          <w:rFonts w:ascii="Arial" w:hAnsi="Arial" w:cs="Arial"/>
          <w:b/>
          <w:i/>
          <w:u w:val="single"/>
        </w:rPr>
      </w:pPr>
      <w:r w:rsidRPr="00837061">
        <w:rPr>
          <w:rFonts w:ascii="Arial" w:hAnsi="Arial" w:cs="Arial"/>
          <w:b/>
          <w:i/>
          <w:u w:val="single"/>
        </w:rPr>
        <w:t>Materiały:</w:t>
      </w:r>
    </w:p>
    <w:p w14:paraId="53DCF049" w14:textId="1908FD1E" w:rsidR="005C76AC" w:rsidRDefault="00473057" w:rsidP="005C76AC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Rura ochronna </w:t>
      </w:r>
      <w:r w:rsidR="00E71AFD">
        <w:rPr>
          <w:rFonts w:ascii="Arial" w:hAnsi="Arial" w:cs="Arial"/>
          <w:b/>
          <w:i/>
        </w:rPr>
        <w:t xml:space="preserve">dwudzielna 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 w:rsidR="00E71AFD">
        <w:rPr>
          <w:rFonts w:ascii="Arial" w:hAnsi="Arial" w:cs="Arial"/>
          <w:b/>
          <w:i/>
        </w:rPr>
        <w:t xml:space="preserve">Arot </w:t>
      </w:r>
      <w:r>
        <w:rPr>
          <w:rFonts w:ascii="Arial" w:hAnsi="Arial" w:cs="Arial"/>
          <w:b/>
          <w:i/>
        </w:rPr>
        <w:t>11</w:t>
      </w:r>
      <w:r w:rsidR="00E71AFD">
        <w:rPr>
          <w:rFonts w:ascii="Arial" w:hAnsi="Arial" w:cs="Arial"/>
          <w:b/>
          <w:i/>
        </w:rPr>
        <w:t>0</w:t>
      </w:r>
      <w:r>
        <w:rPr>
          <w:rFonts w:ascii="Arial" w:hAnsi="Arial" w:cs="Arial"/>
          <w:b/>
          <w:i/>
        </w:rPr>
        <w:t xml:space="preserve"> </w:t>
      </w:r>
      <w:r w:rsidR="005C76AC">
        <w:rPr>
          <w:rFonts w:ascii="Arial" w:hAnsi="Arial" w:cs="Arial"/>
          <w:b/>
          <w:i/>
        </w:rPr>
        <w:t xml:space="preserve">0mm </w:t>
      </w:r>
      <w:r>
        <w:rPr>
          <w:rFonts w:ascii="Arial" w:hAnsi="Arial" w:cs="Arial"/>
          <w:b/>
          <w:i/>
        </w:rPr>
        <w:t>niebieska</w:t>
      </w:r>
      <w:r w:rsidR="005C76AC">
        <w:rPr>
          <w:rFonts w:ascii="Arial" w:hAnsi="Arial" w:cs="Arial"/>
          <w:b/>
          <w:i/>
        </w:rPr>
        <w:tab/>
      </w:r>
      <w:r w:rsidR="005C76AC">
        <w:rPr>
          <w:rFonts w:ascii="Arial" w:hAnsi="Arial" w:cs="Arial"/>
          <w:b/>
          <w:i/>
        </w:rPr>
        <w:tab/>
      </w:r>
      <w:r w:rsidR="005C76AC">
        <w:rPr>
          <w:rFonts w:ascii="Arial" w:hAnsi="Arial" w:cs="Arial"/>
          <w:b/>
          <w:i/>
        </w:rPr>
        <w:tab/>
      </w:r>
      <w:r w:rsidR="005C76AC">
        <w:rPr>
          <w:rFonts w:ascii="Arial" w:hAnsi="Arial" w:cs="Arial"/>
          <w:b/>
          <w:i/>
        </w:rPr>
        <w:tab/>
      </w:r>
      <w:r w:rsidR="00FF14C7">
        <w:rPr>
          <w:rFonts w:ascii="Arial" w:hAnsi="Arial" w:cs="Arial"/>
          <w:b/>
          <w:i/>
        </w:rPr>
        <w:t xml:space="preserve">16 </w:t>
      </w:r>
      <w:r w:rsidR="005C76AC">
        <w:rPr>
          <w:rFonts w:ascii="Arial" w:hAnsi="Arial" w:cs="Arial"/>
          <w:b/>
          <w:i/>
        </w:rPr>
        <w:t>m</w:t>
      </w:r>
    </w:p>
    <w:p w14:paraId="5DFAF231" w14:textId="77777777" w:rsidR="005C76AC" w:rsidRDefault="005C76AC" w:rsidP="005C76AC">
      <w:pPr>
        <w:spacing w:line="360" w:lineRule="auto"/>
        <w:ind w:firstLine="142"/>
        <w:rPr>
          <w:rFonts w:ascii="Arial" w:hAnsi="Arial" w:cs="Arial"/>
          <w:b/>
          <w:i/>
        </w:rPr>
      </w:pPr>
    </w:p>
    <w:p w14:paraId="7F2A1B30" w14:textId="5767F4CC" w:rsidR="005C76AC" w:rsidRPr="00E30069" w:rsidRDefault="005C76AC" w:rsidP="005C76AC">
      <w:pPr>
        <w:pStyle w:val="Nagwek2"/>
        <w:numPr>
          <w:ilvl w:val="0"/>
          <w:numId w:val="0"/>
        </w:numPr>
        <w:spacing w:line="360" w:lineRule="auto"/>
        <w:rPr>
          <w:rFonts w:cs="Arial"/>
        </w:rPr>
      </w:pPr>
      <w:bookmarkStart w:id="25" w:name="_Toc68267842"/>
      <w:r>
        <w:rPr>
          <w:rFonts w:cs="Arial"/>
        </w:rPr>
        <w:lastRenderedPageBreak/>
        <w:t xml:space="preserve">3.4.2 Kolizja z kablem nr </w:t>
      </w:r>
      <w:r w:rsidR="00E71AFD">
        <w:rPr>
          <w:rFonts w:cs="Arial"/>
        </w:rPr>
        <w:t>7</w:t>
      </w:r>
      <w:r w:rsidR="00417D42">
        <w:rPr>
          <w:rFonts w:cs="Arial"/>
        </w:rPr>
        <w:t xml:space="preserve"> Etap II</w:t>
      </w:r>
      <w:bookmarkEnd w:id="25"/>
    </w:p>
    <w:p w14:paraId="0D61F508" w14:textId="77777777" w:rsidR="005C76AC" w:rsidRPr="00E71AFD" w:rsidRDefault="005C76AC" w:rsidP="005C76AC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  <w:r w:rsidRPr="00E71AFD">
        <w:rPr>
          <w:rFonts w:ascii="Arial" w:hAnsi="Arial" w:cs="Arial"/>
          <w:sz w:val="24"/>
          <w:szCs w:val="24"/>
        </w:rPr>
        <w:t>Dane kabla otrzymane z Tauron Dystrybucja S.A. :</w:t>
      </w:r>
    </w:p>
    <w:p w14:paraId="0201D94D" w14:textId="77777777" w:rsidR="005C76AC" w:rsidRDefault="005C76AC" w:rsidP="005C76AC">
      <w:pPr>
        <w:spacing w:line="360" w:lineRule="auto"/>
        <w:ind w:firstLine="142"/>
        <w:rPr>
          <w:rFonts w:ascii="Arial" w:hAnsi="Arial" w:cs="Arial"/>
        </w:rPr>
      </w:pPr>
    </w:p>
    <w:p w14:paraId="31143444" w14:textId="6E58168F" w:rsidR="00E71AFD" w:rsidRPr="00083400" w:rsidRDefault="00E71AFD" w:rsidP="00E71AFD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Kabel n</w:t>
      </w:r>
      <w:r w:rsidR="005C76AC" w:rsidRPr="008659DD">
        <w:rPr>
          <w:rFonts w:ascii="Arial" w:hAnsi="Arial" w:cs="Arial"/>
          <w:b/>
          <w:i/>
        </w:rPr>
        <w:t xml:space="preserve">N </w:t>
      </w:r>
      <w:r>
        <w:rPr>
          <w:rFonts w:ascii="Arial" w:hAnsi="Arial" w:cs="Arial"/>
          <w:b/>
          <w:i/>
        </w:rPr>
        <w:t>YAKY 3x240+120</w:t>
      </w:r>
      <w:r w:rsidRPr="00083400">
        <w:rPr>
          <w:rFonts w:ascii="Arial" w:hAnsi="Arial" w:cs="Arial"/>
          <w:b/>
          <w:i/>
        </w:rPr>
        <w:t xml:space="preserve"> mm </w:t>
      </w:r>
    </w:p>
    <w:p w14:paraId="3EB68166" w14:textId="4B550926" w:rsidR="005C76AC" w:rsidRDefault="005C76AC" w:rsidP="005C76AC">
      <w:pPr>
        <w:spacing w:line="360" w:lineRule="auto"/>
        <w:ind w:firstLine="142"/>
        <w:rPr>
          <w:rFonts w:ascii="Arial" w:hAnsi="Arial" w:cs="Arial"/>
          <w:b/>
          <w:i/>
        </w:rPr>
      </w:pPr>
      <w:r w:rsidRPr="008659DD">
        <w:rPr>
          <w:rFonts w:ascii="Arial" w:hAnsi="Arial" w:cs="Arial"/>
          <w:b/>
          <w:i/>
        </w:rPr>
        <w:t xml:space="preserve">Relacja </w:t>
      </w:r>
      <w:r w:rsidR="00E71AFD">
        <w:rPr>
          <w:rFonts w:ascii="Arial" w:hAnsi="Arial" w:cs="Arial"/>
          <w:b/>
          <w:i/>
        </w:rPr>
        <w:t>złącze ZK-51117 –</w:t>
      </w:r>
      <w:r w:rsidRPr="008659DD">
        <w:rPr>
          <w:rFonts w:ascii="Arial" w:hAnsi="Arial" w:cs="Arial"/>
          <w:b/>
          <w:i/>
        </w:rPr>
        <w:t xml:space="preserve"> </w:t>
      </w:r>
      <w:r w:rsidR="00E71AFD">
        <w:rPr>
          <w:rFonts w:ascii="Arial" w:hAnsi="Arial" w:cs="Arial"/>
          <w:b/>
          <w:i/>
        </w:rPr>
        <w:t>budynek przy ul. Sienkiewicza 2B</w:t>
      </w:r>
    </w:p>
    <w:p w14:paraId="7A8EF2A1" w14:textId="113D1EF5" w:rsidR="005C76AC" w:rsidRDefault="005C76AC" w:rsidP="005C76AC">
      <w:pPr>
        <w:spacing w:line="360" w:lineRule="auto"/>
        <w:ind w:firstLine="142"/>
        <w:rPr>
          <w:rFonts w:ascii="Arial" w:hAnsi="Arial" w:cs="Arial"/>
          <w:b/>
          <w:i/>
        </w:rPr>
      </w:pPr>
    </w:p>
    <w:p w14:paraId="507C025B" w14:textId="77777777" w:rsidR="00DC2FD3" w:rsidRDefault="00DC2FD3" w:rsidP="00DC2FD3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Na wskazanym na rysunku odcinku na którym będzie wymieniana nawierzchnia kabel zostanie zabezpieczony rurą ochronną dwudzielną Arot 110 mm koloru niebieskiego.  </w:t>
      </w:r>
    </w:p>
    <w:p w14:paraId="40734B6E" w14:textId="77777777" w:rsidR="00DC2FD3" w:rsidRPr="00837061" w:rsidRDefault="00DC2FD3" w:rsidP="00DC2FD3">
      <w:pPr>
        <w:spacing w:line="360" w:lineRule="auto"/>
        <w:ind w:firstLine="142"/>
        <w:rPr>
          <w:rFonts w:ascii="Arial" w:hAnsi="Arial" w:cs="Arial"/>
          <w:b/>
          <w:i/>
          <w:u w:val="single"/>
        </w:rPr>
      </w:pPr>
      <w:r w:rsidRPr="00837061">
        <w:rPr>
          <w:rFonts w:ascii="Arial" w:hAnsi="Arial" w:cs="Arial"/>
          <w:b/>
          <w:i/>
          <w:u w:val="single"/>
        </w:rPr>
        <w:t>Materiały:</w:t>
      </w:r>
    </w:p>
    <w:p w14:paraId="222183CB" w14:textId="2A90D5A7" w:rsidR="00DC2FD3" w:rsidRDefault="00DC2FD3" w:rsidP="00DC2FD3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Rura ochronna dwudzielna 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  <w:t>Arot 110 0mm niebieska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  <w:t>16 m</w:t>
      </w:r>
    </w:p>
    <w:p w14:paraId="15007BFB" w14:textId="77777777" w:rsidR="006477EB" w:rsidRDefault="006477EB" w:rsidP="006477EB">
      <w:pPr>
        <w:rPr>
          <w:rFonts w:ascii="Arial" w:hAnsi="Arial" w:cs="Arial"/>
          <w:sz w:val="24"/>
          <w:szCs w:val="24"/>
        </w:rPr>
      </w:pPr>
    </w:p>
    <w:p w14:paraId="61651558" w14:textId="77777777" w:rsidR="0061511B" w:rsidRPr="002B2A99" w:rsidRDefault="0061511B" w:rsidP="006477EB">
      <w:pPr>
        <w:rPr>
          <w:rFonts w:ascii="Arial" w:hAnsi="Arial" w:cs="Arial"/>
          <w:sz w:val="24"/>
          <w:szCs w:val="24"/>
        </w:rPr>
      </w:pPr>
    </w:p>
    <w:p w14:paraId="4EA115B0" w14:textId="77777777" w:rsidR="006477EB" w:rsidRPr="002B2A99" w:rsidRDefault="006477EB" w:rsidP="006477EB">
      <w:pPr>
        <w:rPr>
          <w:rFonts w:ascii="Arial" w:hAnsi="Arial" w:cs="Arial"/>
          <w:sz w:val="24"/>
          <w:szCs w:val="24"/>
        </w:rPr>
      </w:pPr>
    </w:p>
    <w:p w14:paraId="21E92907" w14:textId="6C0F57EC" w:rsidR="0061511B" w:rsidRPr="00E30069" w:rsidRDefault="0061511B" w:rsidP="0061511B">
      <w:pPr>
        <w:pStyle w:val="Nagwek2"/>
        <w:numPr>
          <w:ilvl w:val="0"/>
          <w:numId w:val="0"/>
        </w:numPr>
        <w:spacing w:line="360" w:lineRule="auto"/>
        <w:rPr>
          <w:rFonts w:cs="Arial"/>
        </w:rPr>
      </w:pPr>
      <w:bookmarkStart w:id="26" w:name="_Toc68267843"/>
      <w:r>
        <w:rPr>
          <w:rFonts w:cs="Arial"/>
        </w:rPr>
        <w:t>3.4.3 Kolizja z kablem nr 6</w:t>
      </w:r>
      <w:r w:rsidRPr="00E30069">
        <w:rPr>
          <w:rFonts w:cs="Arial"/>
        </w:rPr>
        <w:t xml:space="preserve"> </w:t>
      </w:r>
      <w:r w:rsidR="00417D42">
        <w:rPr>
          <w:rFonts w:cs="Arial"/>
        </w:rPr>
        <w:t xml:space="preserve"> Etap I</w:t>
      </w:r>
      <w:bookmarkEnd w:id="26"/>
    </w:p>
    <w:p w14:paraId="08D7AC37" w14:textId="77777777" w:rsidR="0061511B" w:rsidRDefault="0061511B" w:rsidP="0061511B">
      <w:pPr>
        <w:spacing w:line="360" w:lineRule="auto"/>
        <w:ind w:firstLine="142"/>
        <w:rPr>
          <w:rFonts w:ascii="Arial" w:hAnsi="Arial" w:cs="Arial"/>
        </w:rPr>
      </w:pPr>
    </w:p>
    <w:p w14:paraId="54F67612" w14:textId="77777777" w:rsidR="0061511B" w:rsidRPr="00E71AFD" w:rsidRDefault="0061511B" w:rsidP="0061511B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  <w:r w:rsidRPr="00E71AFD">
        <w:rPr>
          <w:rFonts w:ascii="Arial" w:hAnsi="Arial" w:cs="Arial"/>
          <w:sz w:val="24"/>
          <w:szCs w:val="24"/>
        </w:rPr>
        <w:t>Dane kabla otrzymane z Tauron Dystrybucja S.A. :</w:t>
      </w:r>
    </w:p>
    <w:p w14:paraId="0E1C844F" w14:textId="77777777" w:rsidR="0061511B" w:rsidRDefault="0061511B" w:rsidP="0061511B">
      <w:pPr>
        <w:spacing w:line="360" w:lineRule="auto"/>
        <w:ind w:firstLine="142"/>
        <w:rPr>
          <w:rFonts w:ascii="Arial" w:hAnsi="Arial" w:cs="Arial"/>
        </w:rPr>
      </w:pPr>
    </w:p>
    <w:p w14:paraId="770C7029" w14:textId="6D4AB77D" w:rsidR="0061511B" w:rsidRPr="00083400" w:rsidRDefault="0061511B" w:rsidP="0061511B">
      <w:pPr>
        <w:spacing w:line="360" w:lineRule="auto"/>
        <w:ind w:firstLine="142"/>
        <w:rPr>
          <w:rFonts w:ascii="Arial" w:hAnsi="Arial" w:cs="Arial"/>
          <w:b/>
          <w:i/>
        </w:rPr>
      </w:pPr>
      <w:r w:rsidRPr="00083400">
        <w:rPr>
          <w:rFonts w:ascii="Arial" w:hAnsi="Arial" w:cs="Arial"/>
          <w:b/>
          <w:i/>
        </w:rPr>
        <w:t xml:space="preserve">Kabel </w:t>
      </w:r>
      <w:r>
        <w:rPr>
          <w:rFonts w:ascii="Arial" w:hAnsi="Arial" w:cs="Arial"/>
          <w:b/>
          <w:i/>
        </w:rPr>
        <w:t>nN</w:t>
      </w:r>
      <w:r w:rsidRPr="00083400">
        <w:rPr>
          <w:rFonts w:ascii="Arial" w:hAnsi="Arial" w:cs="Arial"/>
          <w:b/>
          <w:i/>
        </w:rPr>
        <w:t xml:space="preserve"> </w:t>
      </w:r>
      <w:r>
        <w:rPr>
          <w:rFonts w:ascii="Arial" w:hAnsi="Arial" w:cs="Arial"/>
          <w:b/>
          <w:i/>
        </w:rPr>
        <w:t>YAKY 4x95</w:t>
      </w:r>
      <w:r w:rsidRPr="00083400">
        <w:rPr>
          <w:rFonts w:ascii="Arial" w:hAnsi="Arial" w:cs="Arial"/>
          <w:b/>
          <w:i/>
        </w:rPr>
        <w:t xml:space="preserve"> mm </w:t>
      </w:r>
    </w:p>
    <w:p w14:paraId="3337CE34" w14:textId="6EDAC6A8" w:rsidR="0061511B" w:rsidRDefault="0061511B" w:rsidP="0061511B">
      <w:pPr>
        <w:spacing w:line="360" w:lineRule="auto"/>
        <w:ind w:firstLine="142"/>
        <w:rPr>
          <w:rFonts w:ascii="Arial" w:hAnsi="Arial" w:cs="Arial"/>
          <w:b/>
          <w:i/>
        </w:rPr>
      </w:pPr>
      <w:r w:rsidRPr="00083400">
        <w:rPr>
          <w:rFonts w:ascii="Arial" w:hAnsi="Arial" w:cs="Arial"/>
          <w:b/>
          <w:i/>
        </w:rPr>
        <w:t xml:space="preserve">Relacja Stacja </w:t>
      </w:r>
      <w:r>
        <w:rPr>
          <w:rFonts w:ascii="Arial" w:hAnsi="Arial" w:cs="Arial"/>
          <w:b/>
          <w:i/>
        </w:rPr>
        <w:t>Strzelce Marka Prawego OPW50214 –</w:t>
      </w:r>
      <w:r w:rsidRPr="00083400">
        <w:rPr>
          <w:rFonts w:ascii="Arial" w:hAnsi="Arial" w:cs="Arial"/>
          <w:b/>
          <w:i/>
        </w:rPr>
        <w:t xml:space="preserve"> </w:t>
      </w:r>
      <w:r>
        <w:rPr>
          <w:rFonts w:ascii="Arial" w:hAnsi="Arial" w:cs="Arial"/>
          <w:b/>
          <w:i/>
        </w:rPr>
        <w:t>ZK51068</w:t>
      </w:r>
    </w:p>
    <w:p w14:paraId="7EEE7DB9" w14:textId="77777777" w:rsidR="0061511B" w:rsidRDefault="0061511B" w:rsidP="0061511B">
      <w:pPr>
        <w:spacing w:line="360" w:lineRule="auto"/>
        <w:ind w:firstLine="142"/>
        <w:rPr>
          <w:rFonts w:ascii="Arial" w:hAnsi="Arial" w:cs="Arial"/>
          <w:b/>
          <w:i/>
        </w:rPr>
      </w:pPr>
    </w:p>
    <w:p w14:paraId="1E5A246F" w14:textId="77777777" w:rsidR="0061511B" w:rsidRDefault="0061511B" w:rsidP="0061511B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Na wskazanym na rysunku odcinku na którym będzie wymieniana nawierzchnia kabel zostanie zabezpieczony rurą ochronną dwudzielną Arot 110 mm koloru niebieskiego.  </w:t>
      </w:r>
    </w:p>
    <w:p w14:paraId="03348454" w14:textId="77777777" w:rsidR="0061511B" w:rsidRPr="00837061" w:rsidRDefault="0061511B" w:rsidP="0061511B">
      <w:pPr>
        <w:spacing w:line="360" w:lineRule="auto"/>
        <w:ind w:firstLine="142"/>
        <w:rPr>
          <w:rFonts w:ascii="Arial" w:hAnsi="Arial" w:cs="Arial"/>
          <w:b/>
          <w:i/>
          <w:u w:val="single"/>
        </w:rPr>
      </w:pPr>
      <w:r w:rsidRPr="00837061">
        <w:rPr>
          <w:rFonts w:ascii="Arial" w:hAnsi="Arial" w:cs="Arial"/>
          <w:b/>
          <w:i/>
          <w:u w:val="single"/>
        </w:rPr>
        <w:t>Materiały:</w:t>
      </w:r>
    </w:p>
    <w:p w14:paraId="10C5415E" w14:textId="2F987610" w:rsidR="0061511B" w:rsidRDefault="0061511B" w:rsidP="0061511B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Rura ochronna dwudzielna 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  <w:t>Arot 110 0mm niebieska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 w:rsidR="0055706F">
        <w:rPr>
          <w:rFonts w:ascii="Arial" w:hAnsi="Arial" w:cs="Arial"/>
          <w:b/>
          <w:i/>
        </w:rPr>
        <w:t>15</w:t>
      </w:r>
      <w:r>
        <w:rPr>
          <w:rFonts w:ascii="Arial" w:hAnsi="Arial" w:cs="Arial"/>
          <w:b/>
          <w:i/>
        </w:rPr>
        <w:t xml:space="preserve">     m</w:t>
      </w:r>
    </w:p>
    <w:p w14:paraId="14C9E20C" w14:textId="77777777" w:rsidR="006477EB" w:rsidRPr="002B2A99" w:rsidRDefault="006477EB" w:rsidP="006477EB">
      <w:pPr>
        <w:rPr>
          <w:rFonts w:ascii="Arial" w:hAnsi="Arial" w:cs="Arial"/>
          <w:sz w:val="24"/>
          <w:szCs w:val="24"/>
        </w:rPr>
      </w:pPr>
    </w:p>
    <w:p w14:paraId="1FF1A96C" w14:textId="77777777" w:rsidR="006477EB" w:rsidRPr="002B2A99" w:rsidRDefault="006477EB" w:rsidP="006477EB">
      <w:pPr>
        <w:rPr>
          <w:rFonts w:ascii="Arial" w:hAnsi="Arial" w:cs="Arial"/>
          <w:sz w:val="24"/>
          <w:szCs w:val="24"/>
        </w:rPr>
      </w:pPr>
    </w:p>
    <w:p w14:paraId="14FD5D84" w14:textId="77777777" w:rsidR="006477EB" w:rsidRPr="002B2A99" w:rsidRDefault="006477EB" w:rsidP="006477EB">
      <w:pPr>
        <w:rPr>
          <w:rFonts w:ascii="Arial" w:hAnsi="Arial" w:cs="Arial"/>
          <w:sz w:val="24"/>
          <w:szCs w:val="24"/>
        </w:rPr>
      </w:pPr>
    </w:p>
    <w:p w14:paraId="418AADC5" w14:textId="69397990" w:rsidR="0061511B" w:rsidRPr="00E30069" w:rsidRDefault="00FE2123" w:rsidP="0061511B">
      <w:pPr>
        <w:pStyle w:val="Nagwek2"/>
        <w:numPr>
          <w:ilvl w:val="0"/>
          <w:numId w:val="0"/>
        </w:numPr>
        <w:spacing w:line="360" w:lineRule="auto"/>
        <w:rPr>
          <w:rFonts w:cs="Arial"/>
        </w:rPr>
      </w:pPr>
      <w:bookmarkStart w:id="27" w:name="_Toc68267844"/>
      <w:r>
        <w:rPr>
          <w:rFonts w:cs="Arial"/>
        </w:rPr>
        <w:t>3.4.4</w:t>
      </w:r>
      <w:r w:rsidR="0061511B">
        <w:rPr>
          <w:rFonts w:cs="Arial"/>
        </w:rPr>
        <w:t xml:space="preserve"> Kolizja z kablem nr 5</w:t>
      </w:r>
      <w:r w:rsidR="0061511B" w:rsidRPr="00E30069">
        <w:rPr>
          <w:rFonts w:cs="Arial"/>
        </w:rPr>
        <w:t xml:space="preserve"> </w:t>
      </w:r>
      <w:r w:rsidR="00417D42">
        <w:rPr>
          <w:rFonts w:cs="Arial"/>
        </w:rPr>
        <w:t>Etap I</w:t>
      </w:r>
      <w:bookmarkEnd w:id="27"/>
    </w:p>
    <w:p w14:paraId="00392873" w14:textId="77777777" w:rsidR="0061511B" w:rsidRDefault="0061511B" w:rsidP="0061511B">
      <w:pPr>
        <w:spacing w:line="360" w:lineRule="auto"/>
        <w:ind w:firstLine="142"/>
        <w:rPr>
          <w:rFonts w:ascii="Arial" w:hAnsi="Arial" w:cs="Arial"/>
        </w:rPr>
      </w:pPr>
    </w:p>
    <w:p w14:paraId="2BD17B00" w14:textId="77777777" w:rsidR="0061511B" w:rsidRPr="00E71AFD" w:rsidRDefault="0061511B" w:rsidP="0061511B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  <w:r w:rsidRPr="00E71AFD">
        <w:rPr>
          <w:rFonts w:ascii="Arial" w:hAnsi="Arial" w:cs="Arial"/>
          <w:sz w:val="24"/>
          <w:szCs w:val="24"/>
        </w:rPr>
        <w:t>Dane kabla otrzymane z Tauron Dystrybucja S.A. :</w:t>
      </w:r>
    </w:p>
    <w:p w14:paraId="1E6883D3" w14:textId="77777777" w:rsidR="0061511B" w:rsidRDefault="0061511B" w:rsidP="0061511B">
      <w:pPr>
        <w:spacing w:line="360" w:lineRule="auto"/>
        <w:ind w:firstLine="142"/>
        <w:rPr>
          <w:rFonts w:ascii="Arial" w:hAnsi="Arial" w:cs="Arial"/>
        </w:rPr>
      </w:pPr>
    </w:p>
    <w:p w14:paraId="2A95E8D4" w14:textId="77777777" w:rsidR="0061511B" w:rsidRPr="00083400" w:rsidRDefault="0061511B" w:rsidP="0061511B">
      <w:pPr>
        <w:spacing w:line="360" w:lineRule="auto"/>
        <w:ind w:firstLine="142"/>
        <w:rPr>
          <w:rFonts w:ascii="Arial" w:hAnsi="Arial" w:cs="Arial"/>
          <w:b/>
          <w:i/>
        </w:rPr>
      </w:pPr>
      <w:r w:rsidRPr="00083400">
        <w:rPr>
          <w:rFonts w:ascii="Arial" w:hAnsi="Arial" w:cs="Arial"/>
          <w:b/>
          <w:i/>
        </w:rPr>
        <w:t xml:space="preserve">Kabel </w:t>
      </w:r>
      <w:r>
        <w:rPr>
          <w:rFonts w:ascii="Arial" w:hAnsi="Arial" w:cs="Arial"/>
          <w:b/>
          <w:i/>
        </w:rPr>
        <w:t>nN</w:t>
      </w:r>
      <w:r w:rsidRPr="00083400">
        <w:rPr>
          <w:rFonts w:ascii="Arial" w:hAnsi="Arial" w:cs="Arial"/>
          <w:b/>
          <w:i/>
        </w:rPr>
        <w:t xml:space="preserve"> </w:t>
      </w:r>
      <w:r>
        <w:rPr>
          <w:rFonts w:ascii="Arial" w:hAnsi="Arial" w:cs="Arial"/>
          <w:b/>
          <w:i/>
        </w:rPr>
        <w:t>YAKY 4x95</w:t>
      </w:r>
      <w:r w:rsidRPr="00083400">
        <w:rPr>
          <w:rFonts w:ascii="Arial" w:hAnsi="Arial" w:cs="Arial"/>
          <w:b/>
          <w:i/>
        </w:rPr>
        <w:t xml:space="preserve"> mm </w:t>
      </w:r>
    </w:p>
    <w:p w14:paraId="5411E92D" w14:textId="7A10E56B" w:rsidR="0061511B" w:rsidRDefault="0061511B" w:rsidP="0061511B">
      <w:pPr>
        <w:spacing w:line="360" w:lineRule="auto"/>
        <w:ind w:firstLine="142"/>
        <w:rPr>
          <w:rFonts w:ascii="Arial" w:hAnsi="Arial" w:cs="Arial"/>
          <w:b/>
          <w:i/>
        </w:rPr>
      </w:pPr>
      <w:r w:rsidRPr="00083400">
        <w:rPr>
          <w:rFonts w:ascii="Arial" w:hAnsi="Arial" w:cs="Arial"/>
          <w:b/>
          <w:i/>
        </w:rPr>
        <w:t xml:space="preserve">Relacja </w:t>
      </w:r>
      <w:r w:rsidR="00FB5E02">
        <w:rPr>
          <w:rFonts w:ascii="Arial" w:hAnsi="Arial" w:cs="Arial"/>
          <w:b/>
          <w:i/>
        </w:rPr>
        <w:t xml:space="preserve">Złącze </w:t>
      </w:r>
      <w:r w:rsidRPr="00083400">
        <w:rPr>
          <w:rFonts w:ascii="Arial" w:hAnsi="Arial" w:cs="Arial"/>
          <w:b/>
          <w:i/>
        </w:rPr>
        <w:t xml:space="preserve"> </w:t>
      </w:r>
      <w:r>
        <w:rPr>
          <w:rFonts w:ascii="Arial" w:hAnsi="Arial" w:cs="Arial"/>
          <w:b/>
          <w:i/>
        </w:rPr>
        <w:t>ZK5106</w:t>
      </w:r>
      <w:r w:rsidR="00FB5E02">
        <w:rPr>
          <w:rFonts w:ascii="Arial" w:hAnsi="Arial" w:cs="Arial"/>
          <w:b/>
          <w:i/>
        </w:rPr>
        <w:t>6 – ZK 51062</w:t>
      </w:r>
    </w:p>
    <w:p w14:paraId="4E2B4D39" w14:textId="77777777" w:rsidR="0061511B" w:rsidRDefault="0061511B" w:rsidP="0061511B">
      <w:pPr>
        <w:spacing w:line="360" w:lineRule="auto"/>
        <w:ind w:firstLine="142"/>
        <w:rPr>
          <w:rFonts w:ascii="Arial" w:hAnsi="Arial" w:cs="Arial"/>
          <w:b/>
          <w:i/>
        </w:rPr>
      </w:pPr>
    </w:p>
    <w:p w14:paraId="6E3E506E" w14:textId="77777777" w:rsidR="0061511B" w:rsidRDefault="0061511B" w:rsidP="0061511B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Na wskazanym na rysunku odcinku na którym będzie wymieniana nawierzchnia kabel zostanie zabezpieczony rurą ochronną dwudzielną Arot 110 mm koloru niebieskiego.  </w:t>
      </w:r>
    </w:p>
    <w:p w14:paraId="67A08C29" w14:textId="77777777" w:rsidR="0061511B" w:rsidRPr="00837061" w:rsidRDefault="0061511B" w:rsidP="0061511B">
      <w:pPr>
        <w:spacing w:line="360" w:lineRule="auto"/>
        <w:ind w:firstLine="142"/>
        <w:rPr>
          <w:rFonts w:ascii="Arial" w:hAnsi="Arial" w:cs="Arial"/>
          <w:b/>
          <w:i/>
          <w:u w:val="single"/>
        </w:rPr>
      </w:pPr>
      <w:r w:rsidRPr="00837061">
        <w:rPr>
          <w:rFonts w:ascii="Arial" w:hAnsi="Arial" w:cs="Arial"/>
          <w:b/>
          <w:i/>
          <w:u w:val="single"/>
        </w:rPr>
        <w:t>Materiały:</w:t>
      </w:r>
    </w:p>
    <w:p w14:paraId="152DF902" w14:textId="5D331036" w:rsidR="0061511B" w:rsidRDefault="0061511B" w:rsidP="0061511B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Rura ochronna dwudzielna 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  <w:t>Arot 110 0mm niebieska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 w:rsidR="0055706F">
        <w:rPr>
          <w:rFonts w:ascii="Arial" w:hAnsi="Arial" w:cs="Arial"/>
          <w:b/>
          <w:i/>
        </w:rPr>
        <w:t xml:space="preserve">20 </w:t>
      </w:r>
      <w:r>
        <w:rPr>
          <w:rFonts w:ascii="Arial" w:hAnsi="Arial" w:cs="Arial"/>
          <w:b/>
          <w:i/>
        </w:rPr>
        <w:t>m</w:t>
      </w:r>
    </w:p>
    <w:p w14:paraId="0B01D7F0" w14:textId="77777777" w:rsidR="0073061D" w:rsidRDefault="0073061D" w:rsidP="0061511B">
      <w:pPr>
        <w:spacing w:line="360" w:lineRule="auto"/>
        <w:ind w:firstLine="142"/>
        <w:rPr>
          <w:rFonts w:ascii="Arial" w:hAnsi="Arial" w:cs="Arial"/>
          <w:b/>
          <w:i/>
        </w:rPr>
      </w:pPr>
    </w:p>
    <w:p w14:paraId="60C5D060" w14:textId="77777777" w:rsidR="0073061D" w:rsidRDefault="0073061D" w:rsidP="0061511B">
      <w:pPr>
        <w:spacing w:line="360" w:lineRule="auto"/>
        <w:ind w:firstLine="142"/>
        <w:rPr>
          <w:rFonts w:ascii="Arial" w:hAnsi="Arial" w:cs="Arial"/>
          <w:b/>
          <w:i/>
        </w:rPr>
      </w:pPr>
    </w:p>
    <w:p w14:paraId="59598F4A" w14:textId="4C293895" w:rsidR="0073061D" w:rsidRPr="00E30069" w:rsidRDefault="00FE2123" w:rsidP="0073061D">
      <w:pPr>
        <w:pStyle w:val="Nagwek2"/>
        <w:numPr>
          <w:ilvl w:val="0"/>
          <w:numId w:val="0"/>
        </w:numPr>
        <w:spacing w:line="360" w:lineRule="auto"/>
        <w:rPr>
          <w:rFonts w:cs="Arial"/>
        </w:rPr>
      </w:pPr>
      <w:bookmarkStart w:id="28" w:name="_Toc68267845"/>
      <w:r>
        <w:rPr>
          <w:rFonts w:cs="Arial"/>
        </w:rPr>
        <w:lastRenderedPageBreak/>
        <w:t>3.4.5</w:t>
      </w:r>
      <w:r w:rsidR="0073061D">
        <w:rPr>
          <w:rFonts w:cs="Arial"/>
        </w:rPr>
        <w:t xml:space="preserve"> Kolizja z kablem nr 4</w:t>
      </w:r>
      <w:r w:rsidR="00417D42">
        <w:rPr>
          <w:rFonts w:cs="Arial"/>
        </w:rPr>
        <w:t xml:space="preserve"> Etap II</w:t>
      </w:r>
      <w:bookmarkEnd w:id="28"/>
    </w:p>
    <w:p w14:paraId="5BDAF088" w14:textId="77777777" w:rsidR="0073061D" w:rsidRDefault="0073061D" w:rsidP="0073061D">
      <w:pPr>
        <w:spacing w:line="360" w:lineRule="auto"/>
        <w:ind w:firstLine="142"/>
        <w:rPr>
          <w:rFonts w:ascii="Arial" w:hAnsi="Arial" w:cs="Arial"/>
        </w:rPr>
      </w:pPr>
    </w:p>
    <w:p w14:paraId="794A8BC3" w14:textId="77777777" w:rsidR="0073061D" w:rsidRPr="00E71AFD" w:rsidRDefault="0073061D" w:rsidP="0073061D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  <w:r w:rsidRPr="00E71AFD">
        <w:rPr>
          <w:rFonts w:ascii="Arial" w:hAnsi="Arial" w:cs="Arial"/>
          <w:sz w:val="24"/>
          <w:szCs w:val="24"/>
        </w:rPr>
        <w:t>Dane kabla otrzymane z Tauron Dystrybucja S.A. :</w:t>
      </w:r>
    </w:p>
    <w:p w14:paraId="3BE0A96F" w14:textId="77777777" w:rsidR="0073061D" w:rsidRDefault="0073061D" w:rsidP="0073061D">
      <w:pPr>
        <w:spacing w:line="360" w:lineRule="auto"/>
        <w:ind w:firstLine="142"/>
        <w:rPr>
          <w:rFonts w:ascii="Arial" w:hAnsi="Arial" w:cs="Arial"/>
        </w:rPr>
      </w:pPr>
    </w:p>
    <w:p w14:paraId="34D0C8E3" w14:textId="27FA25E5" w:rsidR="0073061D" w:rsidRPr="00083400" w:rsidRDefault="0073061D" w:rsidP="0073061D">
      <w:pPr>
        <w:spacing w:line="360" w:lineRule="auto"/>
        <w:ind w:firstLine="142"/>
        <w:rPr>
          <w:rFonts w:ascii="Arial" w:hAnsi="Arial" w:cs="Arial"/>
          <w:b/>
          <w:i/>
        </w:rPr>
      </w:pPr>
      <w:r w:rsidRPr="00083400">
        <w:rPr>
          <w:rFonts w:ascii="Arial" w:hAnsi="Arial" w:cs="Arial"/>
          <w:b/>
          <w:i/>
        </w:rPr>
        <w:t xml:space="preserve">Kabel </w:t>
      </w:r>
      <w:r>
        <w:rPr>
          <w:rFonts w:ascii="Arial" w:hAnsi="Arial" w:cs="Arial"/>
          <w:b/>
          <w:i/>
        </w:rPr>
        <w:t>SN</w:t>
      </w:r>
      <w:r w:rsidRPr="00083400">
        <w:rPr>
          <w:rFonts w:ascii="Arial" w:hAnsi="Arial" w:cs="Arial"/>
          <w:b/>
          <w:i/>
        </w:rPr>
        <w:t xml:space="preserve"> </w:t>
      </w:r>
      <w:r w:rsidR="00FF14C7">
        <w:rPr>
          <w:rFonts w:ascii="Arial" w:hAnsi="Arial" w:cs="Arial"/>
          <w:b/>
          <w:i/>
        </w:rPr>
        <w:t>HAKFtA</w:t>
      </w:r>
      <w:r>
        <w:rPr>
          <w:rFonts w:ascii="Arial" w:hAnsi="Arial" w:cs="Arial"/>
          <w:b/>
          <w:i/>
        </w:rPr>
        <w:t xml:space="preserve"> </w:t>
      </w:r>
      <w:r w:rsidR="00FF14C7">
        <w:rPr>
          <w:rFonts w:ascii="Arial" w:hAnsi="Arial" w:cs="Arial"/>
          <w:b/>
          <w:i/>
        </w:rPr>
        <w:t>3</w:t>
      </w:r>
      <w:r>
        <w:rPr>
          <w:rFonts w:ascii="Arial" w:hAnsi="Arial" w:cs="Arial"/>
          <w:b/>
          <w:i/>
        </w:rPr>
        <w:t>x</w:t>
      </w:r>
      <w:r w:rsidR="00FF14C7">
        <w:rPr>
          <w:rFonts w:ascii="Arial" w:hAnsi="Arial" w:cs="Arial"/>
          <w:b/>
          <w:i/>
        </w:rPr>
        <w:t>70</w:t>
      </w:r>
      <w:r w:rsidRPr="00083400">
        <w:rPr>
          <w:rFonts w:ascii="Arial" w:hAnsi="Arial" w:cs="Arial"/>
          <w:b/>
          <w:i/>
        </w:rPr>
        <w:t xml:space="preserve"> mm </w:t>
      </w:r>
    </w:p>
    <w:p w14:paraId="48B783D5" w14:textId="24989DA8" w:rsidR="0073061D" w:rsidRDefault="0073061D" w:rsidP="0073061D">
      <w:pPr>
        <w:spacing w:line="360" w:lineRule="auto"/>
        <w:ind w:firstLine="142"/>
        <w:rPr>
          <w:rFonts w:ascii="Arial" w:hAnsi="Arial" w:cs="Arial"/>
          <w:b/>
          <w:i/>
        </w:rPr>
      </w:pPr>
      <w:r w:rsidRPr="00083400">
        <w:rPr>
          <w:rFonts w:ascii="Arial" w:hAnsi="Arial" w:cs="Arial"/>
          <w:b/>
          <w:i/>
        </w:rPr>
        <w:t xml:space="preserve">Relacja </w:t>
      </w:r>
      <w:r w:rsidR="00FF14C7">
        <w:rPr>
          <w:rFonts w:ascii="Arial" w:hAnsi="Arial" w:cs="Arial"/>
          <w:b/>
          <w:i/>
        </w:rPr>
        <w:t>Stacja Centrum OPW50212</w:t>
      </w:r>
      <w:r>
        <w:rPr>
          <w:rFonts w:ascii="Arial" w:hAnsi="Arial" w:cs="Arial"/>
          <w:b/>
          <w:i/>
        </w:rPr>
        <w:t xml:space="preserve"> –</w:t>
      </w:r>
      <w:r w:rsidR="00FF14C7">
        <w:rPr>
          <w:rFonts w:ascii="Arial" w:hAnsi="Arial" w:cs="Arial"/>
          <w:b/>
          <w:i/>
        </w:rPr>
        <w:t xml:space="preserve"> Stacja Sienkiewicza OPW50418 </w:t>
      </w:r>
    </w:p>
    <w:p w14:paraId="43495447" w14:textId="77777777" w:rsidR="0073061D" w:rsidRDefault="0073061D" w:rsidP="0073061D">
      <w:pPr>
        <w:spacing w:line="360" w:lineRule="auto"/>
        <w:ind w:firstLine="142"/>
        <w:rPr>
          <w:rFonts w:ascii="Arial" w:hAnsi="Arial" w:cs="Arial"/>
          <w:b/>
          <w:i/>
        </w:rPr>
      </w:pPr>
    </w:p>
    <w:p w14:paraId="07312F7C" w14:textId="69683771" w:rsidR="00670D64" w:rsidRDefault="0073061D" w:rsidP="0073061D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Na wskazanym na rysunku odcinku </w:t>
      </w:r>
      <w:r w:rsidR="00670D64">
        <w:rPr>
          <w:rFonts w:ascii="Arial" w:hAnsi="Arial" w:cs="Arial"/>
          <w:b/>
          <w:i/>
        </w:rPr>
        <w:t xml:space="preserve">kabel biegnie pod jezdnią, </w:t>
      </w:r>
      <w:r>
        <w:rPr>
          <w:rFonts w:ascii="Arial" w:hAnsi="Arial" w:cs="Arial"/>
          <w:b/>
          <w:i/>
        </w:rPr>
        <w:t>na któr</w:t>
      </w:r>
      <w:r w:rsidR="00670D64">
        <w:rPr>
          <w:rFonts w:ascii="Arial" w:hAnsi="Arial" w:cs="Arial"/>
          <w:b/>
          <w:i/>
        </w:rPr>
        <w:t xml:space="preserve">ej </w:t>
      </w:r>
      <w:r>
        <w:rPr>
          <w:rFonts w:ascii="Arial" w:hAnsi="Arial" w:cs="Arial"/>
          <w:b/>
          <w:i/>
        </w:rPr>
        <w:t xml:space="preserve"> będzie wymieniana nawierzchnia</w:t>
      </w:r>
      <w:r w:rsidR="009F2330">
        <w:rPr>
          <w:rFonts w:ascii="Arial" w:hAnsi="Arial" w:cs="Arial"/>
          <w:b/>
          <w:i/>
        </w:rPr>
        <w:t xml:space="preserve">  asfaltowa.</w:t>
      </w:r>
      <w:r w:rsidR="00670D64">
        <w:rPr>
          <w:rFonts w:ascii="Arial" w:hAnsi="Arial" w:cs="Arial"/>
          <w:b/>
          <w:i/>
        </w:rPr>
        <w:t xml:space="preserve">  Prace prowadzone nad kablem. Brak informacji czy kabel biegnie w przepuście kablowym. Należy sprawdzić, odszukać przepust i zabezpieczyć jego początek i koniec. </w:t>
      </w:r>
    </w:p>
    <w:p w14:paraId="7D5EE9E5" w14:textId="77777777" w:rsidR="00670D64" w:rsidRDefault="00670D64" w:rsidP="0073061D">
      <w:pPr>
        <w:spacing w:line="360" w:lineRule="auto"/>
        <w:ind w:firstLine="142"/>
        <w:rPr>
          <w:rFonts w:ascii="Arial" w:hAnsi="Arial" w:cs="Arial"/>
          <w:b/>
          <w:i/>
        </w:rPr>
      </w:pPr>
    </w:p>
    <w:p w14:paraId="11CC369B" w14:textId="4B1FE416" w:rsidR="00FF14C7" w:rsidRPr="00E30069" w:rsidRDefault="00FE2123" w:rsidP="00FF14C7">
      <w:pPr>
        <w:pStyle w:val="Nagwek2"/>
        <w:numPr>
          <w:ilvl w:val="0"/>
          <w:numId w:val="0"/>
        </w:numPr>
        <w:spacing w:line="360" w:lineRule="auto"/>
        <w:rPr>
          <w:rFonts w:cs="Arial"/>
        </w:rPr>
      </w:pPr>
      <w:bookmarkStart w:id="29" w:name="_Toc68267846"/>
      <w:r>
        <w:rPr>
          <w:rFonts w:cs="Arial"/>
        </w:rPr>
        <w:t>3.4.6</w:t>
      </w:r>
      <w:r w:rsidR="00FF14C7">
        <w:rPr>
          <w:rFonts w:cs="Arial"/>
        </w:rPr>
        <w:t xml:space="preserve"> Kolizja z kablem nr 3</w:t>
      </w:r>
      <w:r w:rsidR="00417D42">
        <w:rPr>
          <w:rFonts w:cs="Arial"/>
        </w:rPr>
        <w:t xml:space="preserve"> Etap I</w:t>
      </w:r>
      <w:bookmarkEnd w:id="29"/>
    </w:p>
    <w:p w14:paraId="625792FA" w14:textId="77777777" w:rsidR="00FF14C7" w:rsidRDefault="00FF14C7" w:rsidP="00FF14C7">
      <w:pPr>
        <w:spacing w:line="360" w:lineRule="auto"/>
        <w:ind w:firstLine="142"/>
        <w:rPr>
          <w:rFonts w:ascii="Arial" w:hAnsi="Arial" w:cs="Arial"/>
        </w:rPr>
      </w:pPr>
    </w:p>
    <w:p w14:paraId="54AE6346" w14:textId="77777777" w:rsidR="00FF14C7" w:rsidRPr="00E71AFD" w:rsidRDefault="00FF14C7" w:rsidP="00FF14C7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  <w:r w:rsidRPr="00E71AFD">
        <w:rPr>
          <w:rFonts w:ascii="Arial" w:hAnsi="Arial" w:cs="Arial"/>
          <w:sz w:val="24"/>
          <w:szCs w:val="24"/>
        </w:rPr>
        <w:t>Dane kabla otrzymane z Tauron Dystrybucja S.A. :</w:t>
      </w:r>
    </w:p>
    <w:p w14:paraId="066111FF" w14:textId="7DB6AD15" w:rsidR="00FF14C7" w:rsidRPr="00083400" w:rsidRDefault="00FF14C7" w:rsidP="00FF14C7">
      <w:pPr>
        <w:spacing w:line="360" w:lineRule="auto"/>
        <w:ind w:firstLine="142"/>
        <w:rPr>
          <w:rFonts w:ascii="Arial" w:hAnsi="Arial" w:cs="Arial"/>
          <w:b/>
          <w:i/>
        </w:rPr>
      </w:pPr>
      <w:r w:rsidRPr="00083400">
        <w:rPr>
          <w:rFonts w:ascii="Arial" w:hAnsi="Arial" w:cs="Arial"/>
          <w:b/>
          <w:i/>
        </w:rPr>
        <w:t xml:space="preserve">Kabel </w:t>
      </w:r>
      <w:r>
        <w:rPr>
          <w:rFonts w:ascii="Arial" w:hAnsi="Arial" w:cs="Arial"/>
          <w:b/>
          <w:i/>
        </w:rPr>
        <w:t>SN</w:t>
      </w:r>
      <w:r w:rsidRPr="00083400">
        <w:rPr>
          <w:rFonts w:ascii="Arial" w:hAnsi="Arial" w:cs="Arial"/>
          <w:b/>
          <w:i/>
        </w:rPr>
        <w:t xml:space="preserve"> </w:t>
      </w:r>
      <w:r>
        <w:rPr>
          <w:rFonts w:ascii="Arial" w:hAnsi="Arial" w:cs="Arial"/>
          <w:b/>
          <w:i/>
        </w:rPr>
        <w:t>HAKFtA 3x120</w:t>
      </w:r>
      <w:r w:rsidRPr="00083400">
        <w:rPr>
          <w:rFonts w:ascii="Arial" w:hAnsi="Arial" w:cs="Arial"/>
          <w:b/>
          <w:i/>
        </w:rPr>
        <w:t xml:space="preserve"> mm </w:t>
      </w:r>
    </w:p>
    <w:p w14:paraId="54FC1038" w14:textId="73C7F2F7" w:rsidR="00FF14C7" w:rsidRDefault="00FF14C7" w:rsidP="00FF14C7">
      <w:pPr>
        <w:spacing w:line="360" w:lineRule="auto"/>
        <w:ind w:firstLine="142"/>
        <w:rPr>
          <w:rFonts w:ascii="Arial" w:hAnsi="Arial" w:cs="Arial"/>
          <w:b/>
          <w:i/>
        </w:rPr>
      </w:pPr>
      <w:r w:rsidRPr="00083400">
        <w:rPr>
          <w:rFonts w:ascii="Arial" w:hAnsi="Arial" w:cs="Arial"/>
          <w:b/>
          <w:i/>
        </w:rPr>
        <w:t xml:space="preserve">Relacja </w:t>
      </w:r>
      <w:r>
        <w:rPr>
          <w:rFonts w:ascii="Arial" w:hAnsi="Arial" w:cs="Arial"/>
          <w:b/>
          <w:i/>
        </w:rPr>
        <w:t xml:space="preserve">Stacja Strzelce Chrobrego OPW50159 – Stacja Strzelce Lubliniecka OPW50216 </w:t>
      </w:r>
    </w:p>
    <w:p w14:paraId="6507111A" w14:textId="77777777" w:rsidR="00FF14C7" w:rsidRDefault="00FF14C7" w:rsidP="00FF14C7">
      <w:pPr>
        <w:spacing w:line="360" w:lineRule="auto"/>
        <w:ind w:firstLine="142"/>
        <w:rPr>
          <w:rFonts w:ascii="Arial" w:hAnsi="Arial" w:cs="Arial"/>
          <w:b/>
          <w:i/>
        </w:rPr>
      </w:pPr>
    </w:p>
    <w:p w14:paraId="2BCFE725" w14:textId="6794EAA8" w:rsidR="0004657F" w:rsidRDefault="0004657F" w:rsidP="00FF14C7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Odcinek kabla biegnie pod skrzyżowaniem. Projektuje się przecięcie kabla we wskazanym miejscu, założenie mufy i poprowadzenie kabla po nowej trasie chodnikiem, przepustem przez jezdnię i połączenie mufą po drugiej stronie jezdni w chodniku. Na dalszym odcinku kabla wymieniana jest kostka brukowa. Kabel pozostaje bez zmian n</w:t>
      </w:r>
      <w:r w:rsidR="002E5DE2">
        <w:rPr>
          <w:rFonts w:ascii="Arial" w:hAnsi="Arial" w:cs="Arial"/>
          <w:b/>
          <w:i/>
        </w:rPr>
        <w:t>a</w:t>
      </w:r>
      <w:r>
        <w:rPr>
          <w:rFonts w:ascii="Arial" w:hAnsi="Arial" w:cs="Arial"/>
          <w:b/>
          <w:i/>
        </w:rPr>
        <w:t xml:space="preserve"> tym odcinku. </w:t>
      </w:r>
    </w:p>
    <w:p w14:paraId="2AA28483" w14:textId="77777777" w:rsidR="00FF14C7" w:rsidRPr="00837061" w:rsidRDefault="00FF14C7" w:rsidP="00FF14C7">
      <w:pPr>
        <w:spacing w:line="360" w:lineRule="auto"/>
        <w:ind w:firstLine="142"/>
        <w:rPr>
          <w:rFonts w:ascii="Arial" w:hAnsi="Arial" w:cs="Arial"/>
          <w:b/>
          <w:i/>
          <w:u w:val="single"/>
        </w:rPr>
      </w:pPr>
      <w:r w:rsidRPr="00837061">
        <w:rPr>
          <w:rFonts w:ascii="Arial" w:hAnsi="Arial" w:cs="Arial"/>
          <w:b/>
          <w:i/>
          <w:u w:val="single"/>
        </w:rPr>
        <w:t>Materiały:</w:t>
      </w:r>
    </w:p>
    <w:p w14:paraId="37C2726D" w14:textId="2D3ED25B" w:rsidR="00FF14C7" w:rsidRDefault="0004657F" w:rsidP="00FF14C7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Przepust r</w:t>
      </w:r>
      <w:r w:rsidR="00FF14C7">
        <w:rPr>
          <w:rFonts w:ascii="Arial" w:hAnsi="Arial" w:cs="Arial"/>
          <w:b/>
          <w:i/>
        </w:rPr>
        <w:t xml:space="preserve">ura 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  <w:t>160 mm</w:t>
      </w:r>
      <w:r>
        <w:rPr>
          <w:rFonts w:ascii="Arial" w:hAnsi="Arial" w:cs="Arial"/>
          <w:b/>
          <w:i/>
        </w:rPr>
        <w:tab/>
      </w:r>
      <w:r w:rsidR="00AF5BDF">
        <w:rPr>
          <w:rFonts w:ascii="Arial" w:hAnsi="Arial" w:cs="Arial"/>
          <w:b/>
          <w:i/>
        </w:rPr>
        <w:tab/>
      </w:r>
      <w:r w:rsidR="00AF5BDF"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 w:rsidR="00FF14C7">
        <w:rPr>
          <w:rFonts w:ascii="Arial" w:hAnsi="Arial" w:cs="Arial"/>
          <w:b/>
          <w:i/>
        </w:rPr>
        <w:t>15 m</w:t>
      </w:r>
    </w:p>
    <w:p w14:paraId="29519E2B" w14:textId="6C02DDC0" w:rsidR="002E5DE2" w:rsidRPr="002E5DE2" w:rsidRDefault="002E5DE2" w:rsidP="002E5DE2">
      <w:pPr>
        <w:spacing w:line="360" w:lineRule="auto"/>
        <w:ind w:firstLine="142"/>
        <w:rPr>
          <w:rFonts w:ascii="Arial" w:hAnsi="Arial" w:cs="Arial"/>
          <w:b/>
          <w:i/>
        </w:rPr>
      </w:pPr>
      <w:r w:rsidRPr="002E5DE2">
        <w:rPr>
          <w:rFonts w:ascii="Arial" w:hAnsi="Arial" w:cs="Arial"/>
          <w:b/>
          <w:i/>
        </w:rPr>
        <w:t>Kabel  SN HAKFtA 3x120 mm</w:t>
      </w:r>
      <w:r w:rsidRPr="002E5DE2">
        <w:rPr>
          <w:rFonts w:ascii="Arial" w:hAnsi="Arial" w:cs="Arial"/>
          <w:b/>
          <w:i/>
        </w:rPr>
        <w:tab/>
        <w:t xml:space="preserve">   </w:t>
      </w:r>
      <w:r w:rsidRPr="002E5DE2">
        <w:rPr>
          <w:rFonts w:ascii="Arial" w:hAnsi="Arial" w:cs="Arial"/>
          <w:b/>
          <w:i/>
        </w:rPr>
        <w:tab/>
      </w:r>
      <w:r w:rsidRPr="002E5DE2"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 w:rsidRPr="002E5DE2">
        <w:rPr>
          <w:rFonts w:ascii="Arial" w:hAnsi="Arial" w:cs="Arial"/>
          <w:b/>
          <w:i/>
        </w:rPr>
        <w:t>40 m</w:t>
      </w:r>
      <w:r w:rsidRPr="002E5DE2">
        <w:rPr>
          <w:rFonts w:ascii="Arial" w:hAnsi="Arial" w:cs="Arial"/>
          <w:b/>
          <w:i/>
        </w:rPr>
        <w:tab/>
      </w:r>
    </w:p>
    <w:p w14:paraId="56FB250B" w14:textId="34375966" w:rsidR="002E5DE2" w:rsidRDefault="002E5DE2" w:rsidP="002E5DE2">
      <w:pPr>
        <w:spacing w:line="360" w:lineRule="auto"/>
        <w:ind w:firstLine="142"/>
        <w:rPr>
          <w:rFonts w:ascii="Arial" w:hAnsi="Arial" w:cs="Arial"/>
          <w:b/>
          <w:i/>
        </w:rPr>
      </w:pPr>
      <w:r w:rsidRPr="002E5DE2">
        <w:rPr>
          <w:rFonts w:ascii="Arial" w:hAnsi="Arial" w:cs="Arial"/>
          <w:b/>
          <w:i/>
        </w:rPr>
        <w:t xml:space="preserve">Mufa kablowa  24-ETOJ-31/120-240/Z185 </w:t>
      </w:r>
      <w:r w:rsidRPr="002E5DE2"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 w:rsidRPr="002E5DE2">
        <w:rPr>
          <w:rFonts w:ascii="Arial" w:hAnsi="Arial" w:cs="Arial"/>
          <w:b/>
          <w:i/>
        </w:rPr>
        <w:t>2 kpl</w:t>
      </w:r>
    </w:p>
    <w:p w14:paraId="42670647" w14:textId="77777777" w:rsidR="00FF14C7" w:rsidRDefault="00FF14C7" w:rsidP="0073061D">
      <w:pPr>
        <w:spacing w:line="360" w:lineRule="auto"/>
        <w:ind w:firstLine="142"/>
        <w:rPr>
          <w:rFonts w:ascii="Arial" w:hAnsi="Arial" w:cs="Arial"/>
          <w:b/>
          <w:i/>
        </w:rPr>
      </w:pPr>
    </w:p>
    <w:p w14:paraId="3EE76251" w14:textId="1E7E73B8" w:rsidR="00FF14C7" w:rsidRPr="00E30069" w:rsidRDefault="00FE2123" w:rsidP="00FF14C7">
      <w:pPr>
        <w:pStyle w:val="Nagwek2"/>
        <w:numPr>
          <w:ilvl w:val="0"/>
          <w:numId w:val="0"/>
        </w:numPr>
        <w:spacing w:line="360" w:lineRule="auto"/>
        <w:rPr>
          <w:rFonts w:cs="Arial"/>
        </w:rPr>
      </w:pPr>
      <w:bookmarkStart w:id="30" w:name="_Toc68267847"/>
      <w:r>
        <w:rPr>
          <w:rFonts w:cs="Arial"/>
        </w:rPr>
        <w:t>3.4.7</w:t>
      </w:r>
      <w:r w:rsidR="00FF14C7">
        <w:rPr>
          <w:rFonts w:cs="Arial"/>
        </w:rPr>
        <w:t xml:space="preserve"> Kolizja z kablem nr 2</w:t>
      </w:r>
      <w:r w:rsidR="00417D42">
        <w:rPr>
          <w:rFonts w:cs="Arial"/>
        </w:rPr>
        <w:t xml:space="preserve"> Etap I</w:t>
      </w:r>
      <w:bookmarkEnd w:id="30"/>
    </w:p>
    <w:p w14:paraId="4DB39EFB" w14:textId="77777777" w:rsidR="00FF14C7" w:rsidRDefault="00FF14C7" w:rsidP="00FF14C7">
      <w:pPr>
        <w:spacing w:line="360" w:lineRule="auto"/>
        <w:ind w:firstLine="142"/>
        <w:rPr>
          <w:rFonts w:ascii="Arial" w:hAnsi="Arial" w:cs="Arial"/>
        </w:rPr>
      </w:pPr>
    </w:p>
    <w:p w14:paraId="7EE6F00D" w14:textId="77777777" w:rsidR="00FF14C7" w:rsidRPr="00E71AFD" w:rsidRDefault="00FF14C7" w:rsidP="00FF14C7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  <w:r w:rsidRPr="00E71AFD">
        <w:rPr>
          <w:rFonts w:ascii="Arial" w:hAnsi="Arial" w:cs="Arial"/>
          <w:sz w:val="24"/>
          <w:szCs w:val="24"/>
        </w:rPr>
        <w:t>Dane kabla otrzymane z Tauron Dystrybucja S.A. :</w:t>
      </w:r>
    </w:p>
    <w:p w14:paraId="7C942000" w14:textId="77777777" w:rsidR="00FF14C7" w:rsidRDefault="00FF14C7" w:rsidP="00FF14C7">
      <w:pPr>
        <w:spacing w:line="360" w:lineRule="auto"/>
        <w:ind w:firstLine="142"/>
        <w:rPr>
          <w:rFonts w:ascii="Arial" w:hAnsi="Arial" w:cs="Arial"/>
        </w:rPr>
      </w:pPr>
    </w:p>
    <w:p w14:paraId="599C94D0" w14:textId="68CBA7A5" w:rsidR="00FF14C7" w:rsidRPr="00083400" w:rsidRDefault="00FF14C7" w:rsidP="00FF14C7">
      <w:pPr>
        <w:spacing w:line="360" w:lineRule="auto"/>
        <w:ind w:firstLine="142"/>
        <w:rPr>
          <w:rFonts w:ascii="Arial" w:hAnsi="Arial" w:cs="Arial"/>
          <w:b/>
          <w:i/>
        </w:rPr>
      </w:pPr>
      <w:r w:rsidRPr="00083400">
        <w:rPr>
          <w:rFonts w:ascii="Arial" w:hAnsi="Arial" w:cs="Arial"/>
          <w:b/>
          <w:i/>
        </w:rPr>
        <w:t xml:space="preserve">Kabel </w:t>
      </w:r>
      <w:r>
        <w:rPr>
          <w:rFonts w:ascii="Arial" w:hAnsi="Arial" w:cs="Arial"/>
          <w:b/>
          <w:i/>
        </w:rPr>
        <w:t>SN</w:t>
      </w:r>
      <w:r w:rsidRPr="00083400">
        <w:rPr>
          <w:rFonts w:ascii="Arial" w:hAnsi="Arial" w:cs="Arial"/>
          <w:b/>
          <w:i/>
        </w:rPr>
        <w:t xml:space="preserve"> </w:t>
      </w:r>
      <w:r>
        <w:rPr>
          <w:rFonts w:ascii="Arial" w:hAnsi="Arial" w:cs="Arial"/>
          <w:b/>
          <w:i/>
        </w:rPr>
        <w:t>HAKFtA 3x70</w:t>
      </w:r>
      <w:r w:rsidRPr="00083400">
        <w:rPr>
          <w:rFonts w:ascii="Arial" w:hAnsi="Arial" w:cs="Arial"/>
          <w:b/>
          <w:i/>
        </w:rPr>
        <w:t xml:space="preserve"> mm </w:t>
      </w:r>
    </w:p>
    <w:p w14:paraId="6705D04B" w14:textId="2BDC8046" w:rsidR="00FF14C7" w:rsidRDefault="00FF14C7" w:rsidP="00FF14C7">
      <w:pPr>
        <w:spacing w:line="360" w:lineRule="auto"/>
        <w:ind w:firstLine="142"/>
        <w:rPr>
          <w:rFonts w:ascii="Arial" w:hAnsi="Arial" w:cs="Arial"/>
          <w:b/>
          <w:i/>
        </w:rPr>
      </w:pPr>
      <w:r w:rsidRPr="00083400">
        <w:rPr>
          <w:rFonts w:ascii="Arial" w:hAnsi="Arial" w:cs="Arial"/>
          <w:b/>
          <w:i/>
        </w:rPr>
        <w:t xml:space="preserve">Relacja </w:t>
      </w:r>
      <w:r>
        <w:rPr>
          <w:rFonts w:ascii="Arial" w:hAnsi="Arial" w:cs="Arial"/>
          <w:b/>
          <w:i/>
        </w:rPr>
        <w:t xml:space="preserve">Stacja Strzelce Marka Prawego OPW50214 – Stacja Strzelce Krakowska OPW50377 </w:t>
      </w:r>
    </w:p>
    <w:p w14:paraId="6514BA31" w14:textId="77777777" w:rsidR="00FF14C7" w:rsidRDefault="00FF14C7" w:rsidP="00FF14C7">
      <w:pPr>
        <w:spacing w:line="360" w:lineRule="auto"/>
        <w:ind w:firstLine="142"/>
        <w:rPr>
          <w:rFonts w:ascii="Arial" w:hAnsi="Arial" w:cs="Arial"/>
          <w:b/>
          <w:i/>
        </w:rPr>
      </w:pPr>
    </w:p>
    <w:p w14:paraId="2B759F2A" w14:textId="77777777" w:rsidR="002E5DE2" w:rsidRDefault="002E5DE2" w:rsidP="002E5DE2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Na wskazanym na rysunku odcinku kabel biegnie pod jezdnią, na której  będzie wymieniana nawierzchnia  asfaltowa.  Prace prowadzone nad kablem. Brak informacji czy kabel biegnie w przepuście kablowym. Należy sprawdzić, odszukać przepust i zabezpieczyć jego początek i koniec. </w:t>
      </w:r>
    </w:p>
    <w:p w14:paraId="5A67DA9C" w14:textId="77777777" w:rsidR="002E5DE2" w:rsidRDefault="002E5DE2" w:rsidP="00FF14C7">
      <w:pPr>
        <w:spacing w:line="360" w:lineRule="auto"/>
        <w:ind w:firstLine="142"/>
        <w:rPr>
          <w:rFonts w:ascii="Arial" w:hAnsi="Arial" w:cs="Arial"/>
          <w:b/>
          <w:i/>
          <w:u w:val="single"/>
        </w:rPr>
      </w:pPr>
    </w:p>
    <w:p w14:paraId="30D37433" w14:textId="77777777" w:rsidR="00EB2503" w:rsidRDefault="00EB2503">
      <w:pPr>
        <w:suppressAutoHyphens w:val="0"/>
        <w:rPr>
          <w:rFonts w:ascii="Century Schoolbook" w:hAnsi="Century Schoolbook" w:cs="Arial"/>
          <w:sz w:val="28"/>
          <w:szCs w:val="28"/>
        </w:rPr>
      </w:pPr>
      <w:r>
        <w:rPr>
          <w:rFonts w:cs="Arial"/>
        </w:rPr>
        <w:br w:type="page"/>
      </w:r>
    </w:p>
    <w:p w14:paraId="0F406094" w14:textId="346564A9" w:rsidR="00FF14C7" w:rsidRPr="00E30069" w:rsidRDefault="00FE2123" w:rsidP="00FF14C7">
      <w:pPr>
        <w:pStyle w:val="Nagwek2"/>
        <w:numPr>
          <w:ilvl w:val="0"/>
          <w:numId w:val="0"/>
        </w:numPr>
        <w:spacing w:line="360" w:lineRule="auto"/>
        <w:rPr>
          <w:rFonts w:cs="Arial"/>
        </w:rPr>
      </w:pPr>
      <w:bookmarkStart w:id="31" w:name="_Toc68267848"/>
      <w:r>
        <w:rPr>
          <w:rFonts w:cs="Arial"/>
        </w:rPr>
        <w:lastRenderedPageBreak/>
        <w:t>3.4.8</w:t>
      </w:r>
      <w:r w:rsidR="00FF14C7">
        <w:rPr>
          <w:rFonts w:cs="Arial"/>
        </w:rPr>
        <w:t xml:space="preserve"> Kolizja z kablem nr 1</w:t>
      </w:r>
      <w:r w:rsidR="00417D42">
        <w:rPr>
          <w:rFonts w:cs="Arial"/>
        </w:rPr>
        <w:t xml:space="preserve"> Etap I</w:t>
      </w:r>
      <w:bookmarkEnd w:id="31"/>
    </w:p>
    <w:p w14:paraId="33C5D83F" w14:textId="77777777" w:rsidR="00FF14C7" w:rsidRDefault="00FF14C7" w:rsidP="00FF14C7">
      <w:pPr>
        <w:spacing w:line="360" w:lineRule="auto"/>
        <w:ind w:firstLine="142"/>
        <w:rPr>
          <w:rFonts w:ascii="Arial" w:hAnsi="Arial" w:cs="Arial"/>
        </w:rPr>
      </w:pPr>
    </w:p>
    <w:p w14:paraId="4805B17E" w14:textId="77777777" w:rsidR="00FF14C7" w:rsidRPr="00E71AFD" w:rsidRDefault="00FF14C7" w:rsidP="00FF14C7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  <w:r w:rsidRPr="00E71AFD">
        <w:rPr>
          <w:rFonts w:ascii="Arial" w:hAnsi="Arial" w:cs="Arial"/>
          <w:sz w:val="24"/>
          <w:szCs w:val="24"/>
        </w:rPr>
        <w:t>Dane kabla otrzymane z Tauron Dystrybucja S.A. :</w:t>
      </w:r>
    </w:p>
    <w:p w14:paraId="1D7708FD" w14:textId="77777777" w:rsidR="00FF14C7" w:rsidRDefault="00FF14C7" w:rsidP="00FF14C7">
      <w:pPr>
        <w:spacing w:line="360" w:lineRule="auto"/>
        <w:ind w:firstLine="142"/>
        <w:rPr>
          <w:rFonts w:ascii="Arial" w:hAnsi="Arial" w:cs="Arial"/>
        </w:rPr>
      </w:pPr>
    </w:p>
    <w:p w14:paraId="7AA0A00F" w14:textId="35B6CB9C" w:rsidR="00FF14C7" w:rsidRPr="00083400" w:rsidRDefault="00FF14C7" w:rsidP="00FF14C7">
      <w:pPr>
        <w:spacing w:line="360" w:lineRule="auto"/>
        <w:ind w:firstLine="142"/>
        <w:rPr>
          <w:rFonts w:ascii="Arial" w:hAnsi="Arial" w:cs="Arial"/>
          <w:b/>
          <w:i/>
        </w:rPr>
      </w:pPr>
      <w:r w:rsidRPr="00083400">
        <w:rPr>
          <w:rFonts w:ascii="Arial" w:hAnsi="Arial" w:cs="Arial"/>
          <w:b/>
          <w:i/>
        </w:rPr>
        <w:t xml:space="preserve">Kabel </w:t>
      </w:r>
      <w:r>
        <w:rPr>
          <w:rFonts w:ascii="Arial" w:hAnsi="Arial" w:cs="Arial"/>
          <w:b/>
          <w:i/>
        </w:rPr>
        <w:t>SN</w:t>
      </w:r>
      <w:r w:rsidRPr="00083400">
        <w:rPr>
          <w:rFonts w:ascii="Arial" w:hAnsi="Arial" w:cs="Arial"/>
          <w:b/>
          <w:i/>
        </w:rPr>
        <w:t xml:space="preserve"> </w:t>
      </w:r>
      <w:r>
        <w:rPr>
          <w:rFonts w:ascii="Arial" w:hAnsi="Arial" w:cs="Arial"/>
          <w:b/>
          <w:i/>
        </w:rPr>
        <w:t>HAKFnY 3x50</w:t>
      </w:r>
      <w:r w:rsidRPr="00083400">
        <w:rPr>
          <w:rFonts w:ascii="Arial" w:hAnsi="Arial" w:cs="Arial"/>
          <w:b/>
          <w:i/>
        </w:rPr>
        <w:t xml:space="preserve"> mm </w:t>
      </w:r>
    </w:p>
    <w:p w14:paraId="7F294A98" w14:textId="4B5127E8" w:rsidR="00FF14C7" w:rsidRDefault="00FF14C7" w:rsidP="00FF14C7">
      <w:pPr>
        <w:spacing w:line="360" w:lineRule="auto"/>
        <w:ind w:firstLine="142"/>
        <w:rPr>
          <w:rFonts w:ascii="Arial" w:hAnsi="Arial" w:cs="Arial"/>
          <w:b/>
          <w:i/>
        </w:rPr>
      </w:pPr>
      <w:r w:rsidRPr="00083400">
        <w:rPr>
          <w:rFonts w:ascii="Arial" w:hAnsi="Arial" w:cs="Arial"/>
          <w:b/>
          <w:i/>
        </w:rPr>
        <w:t xml:space="preserve">Relacja </w:t>
      </w:r>
      <w:r>
        <w:rPr>
          <w:rFonts w:ascii="Arial" w:hAnsi="Arial" w:cs="Arial"/>
          <w:b/>
          <w:i/>
        </w:rPr>
        <w:t xml:space="preserve">Stacja Strzelce </w:t>
      </w:r>
      <w:r w:rsidR="00595845">
        <w:rPr>
          <w:rFonts w:ascii="Arial" w:hAnsi="Arial" w:cs="Arial"/>
          <w:b/>
          <w:i/>
        </w:rPr>
        <w:t xml:space="preserve">Rynek </w:t>
      </w:r>
      <w:r>
        <w:rPr>
          <w:rFonts w:ascii="Arial" w:hAnsi="Arial" w:cs="Arial"/>
          <w:b/>
          <w:i/>
        </w:rPr>
        <w:t xml:space="preserve"> OPW5021</w:t>
      </w:r>
      <w:r w:rsidR="00595845">
        <w:rPr>
          <w:rFonts w:ascii="Arial" w:hAnsi="Arial" w:cs="Arial"/>
          <w:b/>
          <w:i/>
        </w:rPr>
        <w:t xml:space="preserve">3 </w:t>
      </w:r>
      <w:r>
        <w:rPr>
          <w:rFonts w:ascii="Arial" w:hAnsi="Arial" w:cs="Arial"/>
          <w:b/>
          <w:i/>
        </w:rPr>
        <w:t xml:space="preserve"> – Stacja Strzelce Marka Prawego OPW50214</w:t>
      </w:r>
    </w:p>
    <w:p w14:paraId="6E1F9FAE" w14:textId="77777777" w:rsidR="00FF14C7" w:rsidRDefault="00FF14C7" w:rsidP="00FF14C7">
      <w:pPr>
        <w:spacing w:line="360" w:lineRule="auto"/>
        <w:ind w:firstLine="142"/>
        <w:rPr>
          <w:rFonts w:ascii="Arial" w:hAnsi="Arial" w:cs="Arial"/>
          <w:b/>
          <w:i/>
        </w:rPr>
      </w:pPr>
    </w:p>
    <w:p w14:paraId="6E7AE797" w14:textId="77777777" w:rsidR="002E5DE2" w:rsidRPr="002E5DE2" w:rsidRDefault="002E5DE2" w:rsidP="002E5DE2">
      <w:pPr>
        <w:spacing w:line="360" w:lineRule="auto"/>
        <w:ind w:firstLine="142"/>
        <w:rPr>
          <w:rFonts w:ascii="Arial" w:hAnsi="Arial" w:cs="Arial"/>
          <w:b/>
          <w:i/>
        </w:rPr>
      </w:pPr>
      <w:r w:rsidRPr="002E5DE2">
        <w:rPr>
          <w:rFonts w:ascii="Arial" w:hAnsi="Arial" w:cs="Arial"/>
          <w:b/>
          <w:i/>
        </w:rPr>
        <w:t xml:space="preserve">Na odcinku kolizyjnym wymieniana będzie kostka brukowa oraz nawierzchnia asfaltowa. </w:t>
      </w:r>
    </w:p>
    <w:p w14:paraId="14259E9A" w14:textId="09D9A210" w:rsidR="00FE2123" w:rsidRDefault="002E5DE2" w:rsidP="002E5DE2">
      <w:pPr>
        <w:spacing w:line="36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Ni</w:t>
      </w:r>
      <w:r w:rsidRPr="002E5DE2">
        <w:rPr>
          <w:rFonts w:ascii="Arial" w:hAnsi="Arial" w:cs="Arial"/>
          <w:b/>
          <w:i/>
        </w:rPr>
        <w:t>e będą prowadzone inne prace. W przypadku gdyby kabel był na głębokości mniejszej niż wymagana należy go podkopać i umieścić na przepisowej głębokości 0.8 m</w:t>
      </w:r>
    </w:p>
    <w:p w14:paraId="3A73D3E7" w14:textId="77777777" w:rsidR="009F0443" w:rsidRDefault="009F0443" w:rsidP="007B5D81">
      <w:pPr>
        <w:pStyle w:val="Nagwek2"/>
        <w:numPr>
          <w:ilvl w:val="0"/>
          <w:numId w:val="0"/>
        </w:numPr>
        <w:spacing w:line="360" w:lineRule="auto"/>
        <w:rPr>
          <w:rFonts w:cs="Arial"/>
        </w:rPr>
      </w:pPr>
      <w:bookmarkStart w:id="32" w:name="_Toc33076500"/>
    </w:p>
    <w:p w14:paraId="08952A60" w14:textId="77777777" w:rsidR="009F0443" w:rsidRDefault="009F0443" w:rsidP="007B5D81">
      <w:pPr>
        <w:pStyle w:val="Nagwek2"/>
        <w:numPr>
          <w:ilvl w:val="0"/>
          <w:numId w:val="0"/>
        </w:numPr>
        <w:spacing w:line="360" w:lineRule="auto"/>
        <w:rPr>
          <w:rFonts w:cs="Arial"/>
        </w:rPr>
      </w:pPr>
    </w:p>
    <w:p w14:paraId="659B6A37" w14:textId="77777777" w:rsidR="007B5D81" w:rsidRPr="00496170" w:rsidRDefault="007B5D81" w:rsidP="007B5D81">
      <w:pPr>
        <w:pStyle w:val="Nagwek2"/>
        <w:numPr>
          <w:ilvl w:val="0"/>
          <w:numId w:val="0"/>
        </w:numPr>
        <w:spacing w:line="360" w:lineRule="auto"/>
        <w:rPr>
          <w:rFonts w:cs="Arial"/>
        </w:rPr>
      </w:pPr>
      <w:bookmarkStart w:id="33" w:name="_Toc68267849"/>
      <w:r>
        <w:rPr>
          <w:rFonts w:cs="Arial"/>
        </w:rPr>
        <w:t>3.5</w:t>
      </w:r>
      <w:r>
        <w:rPr>
          <w:rFonts w:cs="Arial"/>
        </w:rPr>
        <w:tab/>
      </w:r>
      <w:r w:rsidRPr="00496170">
        <w:rPr>
          <w:rFonts w:cs="Arial"/>
        </w:rPr>
        <w:t xml:space="preserve"> Uwagi końcowe.</w:t>
      </w:r>
      <w:bookmarkEnd w:id="32"/>
      <w:bookmarkEnd w:id="33"/>
    </w:p>
    <w:p w14:paraId="16469E9C" w14:textId="77777777" w:rsidR="007B5D81" w:rsidRPr="007B5D81" w:rsidRDefault="007B5D81" w:rsidP="007B5D81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Na placu budowy należy stosować następujące środki bezpieczeństwa:</w:t>
      </w:r>
    </w:p>
    <w:p w14:paraId="2E3F7AAC" w14:textId="77777777" w:rsidR="007B5D81" w:rsidRPr="007B5D81" w:rsidRDefault="007B5D81" w:rsidP="007B5D81">
      <w:pPr>
        <w:numPr>
          <w:ilvl w:val="0"/>
          <w:numId w:val="33"/>
        </w:numPr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Pracownicy powinni zostać wyposażeni w odpowiedni sprzęt ochronny i zobowiązani do używania go w trakcie prowadzenia robót;</w:t>
      </w:r>
    </w:p>
    <w:p w14:paraId="5451F492" w14:textId="77777777" w:rsidR="007B5D81" w:rsidRPr="007B5D81" w:rsidRDefault="007B5D81" w:rsidP="007B5D81">
      <w:pPr>
        <w:numPr>
          <w:ilvl w:val="0"/>
          <w:numId w:val="33"/>
        </w:numPr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Obsługę ciężkiego sprzętu mogą prowadzić tylko osoby do tego upoważnione posiadające odpowiednie uprawnienia zawodowe;</w:t>
      </w:r>
    </w:p>
    <w:p w14:paraId="672067F1" w14:textId="77777777" w:rsidR="007B5D81" w:rsidRPr="007B5D81" w:rsidRDefault="007B5D81" w:rsidP="007B5D81">
      <w:pPr>
        <w:numPr>
          <w:ilvl w:val="0"/>
          <w:numId w:val="33"/>
        </w:numPr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Materiały budowlane składowane na placu oraz sprzęt, który nie pracuje powinny być składowane tak, aby nie utrudniać ewakuacji w razie zagrożenia;</w:t>
      </w:r>
    </w:p>
    <w:p w14:paraId="61407FC3" w14:textId="77777777" w:rsidR="007B5D81" w:rsidRPr="007B5D81" w:rsidRDefault="007B5D81" w:rsidP="007B5D81">
      <w:pPr>
        <w:numPr>
          <w:ilvl w:val="0"/>
          <w:numId w:val="33"/>
        </w:numPr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Plac budowy musi być odpowiednio zaopatrzony w sprzęt gaśniczy oraz wymagane przepisami materiały opatrunkowe i lecznicze;</w:t>
      </w:r>
    </w:p>
    <w:p w14:paraId="7273C687" w14:textId="77777777" w:rsidR="007B5D81" w:rsidRPr="007B5D81" w:rsidRDefault="007B5D81" w:rsidP="007B5D81">
      <w:pPr>
        <w:numPr>
          <w:ilvl w:val="0"/>
          <w:numId w:val="33"/>
        </w:numPr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Wszyscy uczestnicy procesu inwestycyjnego zobowiązani są do przestrzegania przepisów BHP;</w:t>
      </w:r>
    </w:p>
    <w:p w14:paraId="5E94170A" w14:textId="77777777" w:rsidR="007B5D81" w:rsidRPr="007B5D81" w:rsidRDefault="007B5D81" w:rsidP="007B5D81">
      <w:pPr>
        <w:numPr>
          <w:ilvl w:val="0"/>
          <w:numId w:val="33"/>
        </w:numPr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Wszystkie nieprawidłowości winny być niezwłocznie zgłaszane kierownikowi robót, który w razie konieczności zobowiązany jest je zgłosić odpowiednim służbom;</w:t>
      </w:r>
    </w:p>
    <w:p w14:paraId="7244BDE9" w14:textId="77777777" w:rsidR="007B5D81" w:rsidRPr="007B5D81" w:rsidRDefault="007B5D81" w:rsidP="007B5D81">
      <w:pPr>
        <w:numPr>
          <w:ilvl w:val="0"/>
          <w:numId w:val="33"/>
        </w:numPr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Zakres prac stanowiący treść niniejszego opracowania powinien być wykonany zgodnie z dokumentacją projektową, dokumentacją fabryczną zastosowanych urządzeń, przy ścisłym przestrzeganiu obowiązujących norm, instrukcji, wytycznych oraz przepisów w zakresie BHP i PPOŻ;</w:t>
      </w:r>
    </w:p>
    <w:p w14:paraId="52368755" w14:textId="77777777" w:rsidR="007B5D81" w:rsidRPr="007B5D81" w:rsidRDefault="007B5D81" w:rsidP="007B5D81">
      <w:pPr>
        <w:numPr>
          <w:ilvl w:val="0"/>
          <w:numId w:val="33"/>
        </w:numPr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Pracownicy pracujący przy budowie urządzeń energetycznych powinni posiadać odpowiednie kwalifikacje;</w:t>
      </w:r>
    </w:p>
    <w:p w14:paraId="10F2B31B" w14:textId="77777777" w:rsidR="007B5D81" w:rsidRPr="007B5D81" w:rsidRDefault="007B5D81" w:rsidP="007B5D81">
      <w:pPr>
        <w:numPr>
          <w:ilvl w:val="0"/>
          <w:numId w:val="33"/>
        </w:numPr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Kierownik robót ma obowiązek do kontrolowania przestrzegania przez pracowników obowiązku używania sprzętu ochronnego;</w:t>
      </w:r>
    </w:p>
    <w:p w14:paraId="49CDC383" w14:textId="77777777" w:rsidR="007B5D81" w:rsidRPr="007B5D81" w:rsidRDefault="007B5D81" w:rsidP="007B5D81">
      <w:pPr>
        <w:numPr>
          <w:ilvl w:val="0"/>
          <w:numId w:val="33"/>
        </w:numPr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lastRenderedPageBreak/>
        <w:t>Do obowiązków kierownika należy kontrola nad utrzymaniem porządku na placu</w:t>
      </w:r>
    </w:p>
    <w:p w14:paraId="75D254F9" w14:textId="77777777" w:rsidR="007B5D81" w:rsidRPr="007B5D81" w:rsidRDefault="007B5D81" w:rsidP="007B5D81">
      <w:pPr>
        <w:numPr>
          <w:ilvl w:val="0"/>
          <w:numId w:val="33"/>
        </w:numPr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Kierownik budowy ma obowiązek przedstawić zagrożenia wynikające w czasie prowadzenia prac budowlanych oraz przygotować i przeprowadzić instruktaż na temat przestrzegania przepisów BHP i udzielania pierwszej pomocy.</w:t>
      </w:r>
    </w:p>
    <w:p w14:paraId="2112D33D" w14:textId="77777777" w:rsidR="007B5D81" w:rsidRPr="007B5D81" w:rsidRDefault="007B5D81" w:rsidP="007B5D81">
      <w:pPr>
        <w:numPr>
          <w:ilvl w:val="0"/>
          <w:numId w:val="33"/>
        </w:numPr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Wszystkie kable, przewody oznaczone będą trwale oznacznikami</w:t>
      </w:r>
    </w:p>
    <w:p w14:paraId="6A3E8B85" w14:textId="77777777" w:rsidR="007B5D81" w:rsidRPr="007B5D81" w:rsidRDefault="007B5D81" w:rsidP="007B5D81">
      <w:pPr>
        <w:numPr>
          <w:ilvl w:val="0"/>
          <w:numId w:val="33"/>
        </w:numPr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Wykonać niezbędne pomiary elektryczne dopuszczające wykonaną instalację do eksploatacji,</w:t>
      </w:r>
    </w:p>
    <w:p w14:paraId="7C7B6EA4" w14:textId="77777777" w:rsidR="007B5D81" w:rsidRPr="007B5D81" w:rsidRDefault="007B5D81" w:rsidP="007B5D81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Przed rozpoczęciem robót należy zapoznać się z istniejącym i projektowanym uzbrojeniem, znajdującym się na obiekcie.</w:t>
      </w:r>
    </w:p>
    <w:p w14:paraId="2650770D" w14:textId="77777777" w:rsidR="007B5D81" w:rsidRPr="007B5D81" w:rsidRDefault="007B5D81" w:rsidP="007B5D81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Napotkane, podczas wykonywania robot, urządzenia podziemne traktować jako czynne i zachować szczególną ostrożność przy zbliżeniach i skrzyżowaniach</w:t>
      </w:r>
    </w:p>
    <w:p w14:paraId="77F3EFBB" w14:textId="77777777" w:rsidR="007B5D81" w:rsidRPr="007B5D81" w:rsidRDefault="007B5D81" w:rsidP="007B5D81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Prace wykonywać zgodnie zobowiązującymi przepisami i normami</w:t>
      </w:r>
    </w:p>
    <w:p w14:paraId="6440DA1C" w14:textId="77777777" w:rsidR="007B5D81" w:rsidRPr="007B5D81" w:rsidRDefault="007B5D81" w:rsidP="007B5D81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Kable w rowach przed zasypaniem podlegają etapowemu odbiorowi przez użytkownika oraz służbę geodezyjną.</w:t>
      </w:r>
    </w:p>
    <w:p w14:paraId="26FC43B5" w14:textId="77777777" w:rsidR="007B5D81" w:rsidRPr="007B5D81" w:rsidRDefault="007B5D81" w:rsidP="007B5D81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W miejscach kolizji z istniejącym uzbrojeniem prace prowadzić pod nadzorem użytkownika.</w:t>
      </w:r>
    </w:p>
    <w:p w14:paraId="36BE40EF" w14:textId="77777777" w:rsidR="007B5D81" w:rsidRPr="007B5D81" w:rsidRDefault="007B5D81" w:rsidP="007B5D81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Wszelkie prace na istniejących urządzeniach energetycznych będących własnością Tauron Dystrybucja S.A., wykonywać z zachowaniem szczególnych środków ostrożności pod nadzorem służb  energetycznych, a następnie zgłosić celem dokonania odbioru robót zanikowych, a po zakończeniu realizacji całego zakresu prac zgłosić je do końcowego odbioru technicznego. Roboty elektryczne odbiera Inspektor robót elektrycznych.</w:t>
      </w:r>
    </w:p>
    <w:p w14:paraId="3BCDE3EC" w14:textId="77777777" w:rsidR="007B5D81" w:rsidRPr="007B5D81" w:rsidRDefault="007B5D81" w:rsidP="007B5D81">
      <w:pPr>
        <w:spacing w:line="360" w:lineRule="auto"/>
        <w:ind w:firstLine="142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Prace przy urządzeniach energetycznych powinny być wykonywane przez firmę działającą w branży elektrycznej, przez pracowników posiadających odpowiednie kwalifikacje, zgodnie z obowiązującymi normami i przepisami.  Zaleca się, aby pracy były wykonane w technologii prac pod napięciem przez osoby posiadające upoważnienia do wykonywania tego typu prac na sieci Tauron Dystrybucja S.A.</w:t>
      </w:r>
    </w:p>
    <w:p w14:paraId="64AD9911" w14:textId="77777777" w:rsidR="007B5D81" w:rsidRPr="007B5D81" w:rsidRDefault="007B5D81" w:rsidP="007B5D81">
      <w:pPr>
        <w:tabs>
          <w:tab w:val="left" w:pos="360"/>
        </w:tabs>
        <w:spacing w:line="360" w:lineRule="auto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Wykonawca uzyska zgodę na wymagane odpłatne wyłączenia  odpowiednich urządzeń energetycznych oraz ustali nadzór służb energetycznych podczas realizacji zadania. Materiały oraz roboty budowlano – montażowe związane z usunięciem kolizji z urządzeniami własności Tauron Dystrybucja S.A. winny spełniać wymogi i standardy obowiązujące w Tauron Dystrybucja S.A.</w:t>
      </w:r>
    </w:p>
    <w:p w14:paraId="72D61430" w14:textId="77777777" w:rsidR="007B5D81" w:rsidRPr="007B5D81" w:rsidRDefault="007B5D81" w:rsidP="007B5D81">
      <w:pPr>
        <w:tabs>
          <w:tab w:val="left" w:pos="360"/>
        </w:tabs>
        <w:spacing w:line="360" w:lineRule="auto"/>
        <w:rPr>
          <w:rFonts w:ascii="Arial" w:hAnsi="Arial" w:cs="Arial"/>
          <w:sz w:val="24"/>
          <w:szCs w:val="24"/>
        </w:rPr>
      </w:pPr>
      <w:r w:rsidRPr="007B5D81">
        <w:rPr>
          <w:rFonts w:ascii="Arial" w:hAnsi="Arial" w:cs="Arial"/>
          <w:sz w:val="24"/>
          <w:szCs w:val="24"/>
        </w:rPr>
        <w:t>Folia oznaczającą trasę kabla winna posiadać napis „Uwaga kabel” zgodnie z wymogami i standardami obowiązującymi w Tauron Dystrybucja S.A.</w:t>
      </w:r>
    </w:p>
    <w:p w14:paraId="19D16EAD" w14:textId="77777777" w:rsidR="007B5D81" w:rsidRPr="007B5D81" w:rsidRDefault="007B5D81" w:rsidP="007B5D81">
      <w:pPr>
        <w:tabs>
          <w:tab w:val="left" w:pos="360"/>
        </w:tabs>
        <w:spacing w:line="360" w:lineRule="auto"/>
        <w:rPr>
          <w:rFonts w:ascii="Arial" w:hAnsi="Arial" w:cs="Arial"/>
          <w:sz w:val="24"/>
          <w:szCs w:val="24"/>
        </w:rPr>
      </w:pPr>
    </w:p>
    <w:p w14:paraId="128F9248" w14:textId="1663D0CE" w:rsidR="007B5D81" w:rsidRPr="00ED7FD3" w:rsidRDefault="007B5D81" w:rsidP="007B5D81">
      <w:pPr>
        <w:pStyle w:val="Nagwek2"/>
        <w:numPr>
          <w:ilvl w:val="0"/>
          <w:numId w:val="0"/>
        </w:numPr>
        <w:spacing w:line="360" w:lineRule="auto"/>
        <w:ind w:left="142"/>
      </w:pPr>
      <w:bookmarkStart w:id="34" w:name="_Toc17181516"/>
      <w:bookmarkStart w:id="35" w:name="_Toc17213934"/>
      <w:bookmarkStart w:id="36" w:name="_Toc32073574"/>
      <w:bookmarkStart w:id="37" w:name="_Toc33076501"/>
      <w:bookmarkStart w:id="38" w:name="_Toc68267850"/>
      <w:r>
        <w:lastRenderedPageBreak/>
        <w:t>3.</w:t>
      </w:r>
      <w:r w:rsidR="00E97ABE">
        <w:t>6</w:t>
      </w:r>
      <w:r>
        <w:t xml:space="preserve">  </w:t>
      </w:r>
      <w:r w:rsidRPr="00ED7FD3">
        <w:t>Harmonogram wyłączenia.</w:t>
      </w:r>
      <w:bookmarkEnd w:id="34"/>
      <w:bookmarkEnd w:id="35"/>
      <w:bookmarkEnd w:id="36"/>
      <w:bookmarkEnd w:id="37"/>
      <w:bookmarkEnd w:id="38"/>
      <w:r w:rsidRPr="00ED7FD3">
        <w:t xml:space="preserve"> </w:t>
      </w:r>
    </w:p>
    <w:p w14:paraId="28EB86CF" w14:textId="77777777" w:rsidR="007B5D81" w:rsidRPr="00C255BC" w:rsidRDefault="007B5D81" w:rsidP="007B5D81">
      <w:pPr>
        <w:pStyle w:val="Listapunktowana3"/>
        <w:tabs>
          <w:tab w:val="left" w:pos="708"/>
        </w:tabs>
        <w:ind w:left="284" w:firstLine="283"/>
        <w:rPr>
          <w:rFonts w:ascii="Arial" w:hAnsi="Arial" w:cs="Arial"/>
          <w:sz w:val="8"/>
          <w:szCs w:val="8"/>
        </w:rPr>
      </w:pPr>
    </w:p>
    <w:p w14:paraId="6E9F84F2" w14:textId="77777777" w:rsidR="007B5D81" w:rsidRDefault="007B5D81" w:rsidP="008D75D4">
      <w:pPr>
        <w:pStyle w:val="Listapunktowana3"/>
        <w:numPr>
          <w:ilvl w:val="0"/>
          <w:numId w:val="0"/>
        </w:numPr>
        <w:tabs>
          <w:tab w:val="left" w:pos="708"/>
        </w:tabs>
        <w:ind w:left="567"/>
        <w:rPr>
          <w:rFonts w:ascii="Arial" w:hAnsi="Arial" w:cs="Arial"/>
          <w:sz w:val="24"/>
          <w:szCs w:val="24"/>
        </w:rPr>
      </w:pPr>
    </w:p>
    <w:p w14:paraId="78BC1845" w14:textId="516CE101" w:rsidR="007B5D81" w:rsidRPr="00320D9C" w:rsidRDefault="007B5D81" w:rsidP="008D75D4">
      <w:pPr>
        <w:pStyle w:val="Listapunktowana3"/>
        <w:numPr>
          <w:ilvl w:val="0"/>
          <w:numId w:val="0"/>
        </w:numPr>
        <w:tabs>
          <w:tab w:val="left" w:pos="708"/>
        </w:tabs>
        <w:spacing w:line="360" w:lineRule="auto"/>
        <w:ind w:left="567"/>
        <w:jc w:val="both"/>
        <w:rPr>
          <w:rFonts w:ascii="Arial" w:hAnsi="Arial" w:cs="Arial"/>
          <w:sz w:val="24"/>
          <w:szCs w:val="24"/>
        </w:rPr>
      </w:pPr>
      <w:r w:rsidRPr="00320D9C">
        <w:rPr>
          <w:rFonts w:ascii="Arial" w:hAnsi="Arial" w:cs="Arial"/>
          <w:sz w:val="24"/>
          <w:szCs w:val="24"/>
        </w:rPr>
        <w:t>Wybrany przez Inwestora wykonawca przed przystąpieniem do prac winien opracować harmonogram wył</w:t>
      </w:r>
      <w:r>
        <w:rPr>
          <w:rFonts w:ascii="Arial" w:hAnsi="Arial" w:cs="Arial"/>
          <w:sz w:val="24"/>
          <w:szCs w:val="24"/>
        </w:rPr>
        <w:t>ą</w:t>
      </w:r>
      <w:r w:rsidRPr="00320D9C">
        <w:rPr>
          <w:rFonts w:ascii="Arial" w:hAnsi="Arial" w:cs="Arial"/>
          <w:sz w:val="24"/>
          <w:szCs w:val="24"/>
        </w:rPr>
        <w:t xml:space="preserve">czeń, który uzgodni z użytkownikiem oraz z Tauron Dystrybucja S.A. w celu skoordynowania przedmiotowych prac z innymi robotami prowadzonymi </w:t>
      </w:r>
      <w:r w:rsidR="008D75D4">
        <w:rPr>
          <w:rFonts w:ascii="Arial" w:hAnsi="Arial" w:cs="Arial"/>
          <w:sz w:val="24"/>
          <w:szCs w:val="24"/>
        </w:rPr>
        <w:br/>
      </w:r>
      <w:r w:rsidRPr="00320D9C">
        <w:rPr>
          <w:rFonts w:ascii="Arial" w:hAnsi="Arial" w:cs="Arial"/>
          <w:sz w:val="24"/>
          <w:szCs w:val="24"/>
        </w:rPr>
        <w:t xml:space="preserve">w przedmiotowym temacie.  </w:t>
      </w:r>
      <w:r>
        <w:rPr>
          <w:rFonts w:ascii="Arial" w:hAnsi="Arial" w:cs="Arial"/>
          <w:sz w:val="24"/>
          <w:szCs w:val="24"/>
        </w:rPr>
        <w:t xml:space="preserve"> </w:t>
      </w:r>
    </w:p>
    <w:p w14:paraId="62FBFF88" w14:textId="77777777" w:rsidR="007B5D81" w:rsidRPr="00320D9C" w:rsidRDefault="007B5D81" w:rsidP="008D75D4">
      <w:pPr>
        <w:pStyle w:val="Listapunktowana3"/>
        <w:numPr>
          <w:ilvl w:val="0"/>
          <w:numId w:val="0"/>
        </w:numPr>
        <w:tabs>
          <w:tab w:val="left" w:pos="708"/>
        </w:tabs>
        <w:spacing w:line="360" w:lineRule="auto"/>
        <w:ind w:left="567"/>
        <w:rPr>
          <w:rFonts w:ascii="Arial" w:hAnsi="Arial" w:cs="Arial"/>
          <w:sz w:val="24"/>
          <w:szCs w:val="24"/>
        </w:rPr>
      </w:pPr>
      <w:r w:rsidRPr="00320D9C">
        <w:rPr>
          <w:rFonts w:ascii="Arial" w:hAnsi="Arial" w:cs="Arial"/>
          <w:sz w:val="24"/>
          <w:szCs w:val="24"/>
        </w:rPr>
        <w:t>Pozycje harmonogramu czynności do wykonania:</w:t>
      </w:r>
    </w:p>
    <w:p w14:paraId="7886F6F8" w14:textId="3641DBC5" w:rsidR="007B5D81" w:rsidRDefault="008D75D4" w:rsidP="008D75D4">
      <w:pPr>
        <w:pStyle w:val="Listapunktowana3"/>
        <w:tabs>
          <w:tab w:val="left" w:pos="708"/>
        </w:tabs>
        <w:spacing w:line="360" w:lineRule="auto"/>
        <w:ind w:left="284" w:firstLine="283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Lokalizacja kabli w terenie 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="007B5D81">
        <w:rPr>
          <w:rFonts w:ascii="Arial" w:hAnsi="Arial" w:cs="Arial"/>
          <w:sz w:val="24"/>
          <w:szCs w:val="24"/>
        </w:rPr>
        <w:t xml:space="preserve">  </w:t>
      </w:r>
      <w:r w:rsidR="007B5D81">
        <w:rPr>
          <w:rFonts w:ascii="Arial" w:hAnsi="Arial" w:cs="Arial"/>
          <w:sz w:val="24"/>
          <w:szCs w:val="24"/>
        </w:rPr>
        <w:tab/>
      </w:r>
      <w:r w:rsidR="007B5D81">
        <w:rPr>
          <w:rFonts w:ascii="Arial" w:hAnsi="Arial" w:cs="Arial"/>
          <w:sz w:val="24"/>
          <w:szCs w:val="24"/>
        </w:rPr>
        <w:tab/>
      </w:r>
      <w:r w:rsidR="007B5D81">
        <w:rPr>
          <w:rFonts w:ascii="Arial" w:hAnsi="Arial" w:cs="Arial"/>
          <w:sz w:val="24"/>
          <w:szCs w:val="24"/>
        </w:rPr>
        <w:tab/>
        <w:t xml:space="preserve">      - </w:t>
      </w:r>
      <w:r w:rsidR="007B5D81" w:rsidRPr="00320D9C">
        <w:rPr>
          <w:rFonts w:ascii="Arial" w:hAnsi="Arial" w:cs="Arial"/>
          <w:sz w:val="24"/>
          <w:szCs w:val="24"/>
        </w:rPr>
        <w:t xml:space="preserve"> /</w:t>
      </w:r>
      <w:r w:rsidR="007B5D81">
        <w:rPr>
          <w:rFonts w:ascii="Arial" w:hAnsi="Arial" w:cs="Arial"/>
          <w:sz w:val="24"/>
          <w:szCs w:val="24"/>
        </w:rPr>
        <w:t>24</w:t>
      </w:r>
      <w:r w:rsidR="007B5D81" w:rsidRPr="00320D9C">
        <w:rPr>
          <w:rFonts w:ascii="Arial" w:hAnsi="Arial" w:cs="Arial"/>
          <w:sz w:val="24"/>
          <w:szCs w:val="24"/>
        </w:rPr>
        <w:t xml:space="preserve">h - </w:t>
      </w:r>
      <w:r w:rsidR="007B5D81">
        <w:rPr>
          <w:rFonts w:ascii="Arial" w:hAnsi="Arial" w:cs="Arial"/>
          <w:sz w:val="24"/>
          <w:szCs w:val="24"/>
        </w:rPr>
        <w:t>36</w:t>
      </w:r>
      <w:r w:rsidR="007B5D81" w:rsidRPr="00320D9C">
        <w:rPr>
          <w:rFonts w:ascii="Arial" w:hAnsi="Arial" w:cs="Arial"/>
          <w:sz w:val="24"/>
          <w:szCs w:val="24"/>
        </w:rPr>
        <w:t>h/,</w:t>
      </w:r>
    </w:p>
    <w:p w14:paraId="6CBD7DE1" w14:textId="03FECFA8" w:rsidR="007B5D81" w:rsidRDefault="00E97ABE" w:rsidP="008D75D4">
      <w:pPr>
        <w:pStyle w:val="Listapunktowana3"/>
        <w:tabs>
          <w:tab w:val="left" w:pos="708"/>
        </w:tabs>
        <w:spacing w:line="360" w:lineRule="auto"/>
        <w:ind w:left="284" w:firstLine="283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W</w:t>
      </w:r>
      <w:r w:rsidR="007B5D81">
        <w:rPr>
          <w:rFonts w:ascii="Arial" w:hAnsi="Arial" w:cs="Arial"/>
          <w:sz w:val="24"/>
          <w:szCs w:val="24"/>
        </w:rPr>
        <w:t xml:space="preserve">ykopy </w:t>
      </w:r>
      <w:r>
        <w:rPr>
          <w:rFonts w:ascii="Arial" w:hAnsi="Arial" w:cs="Arial"/>
          <w:sz w:val="24"/>
          <w:szCs w:val="24"/>
        </w:rPr>
        <w:t xml:space="preserve">i zabezpieczenia </w:t>
      </w:r>
      <w:r w:rsidR="007B5D81">
        <w:rPr>
          <w:rFonts w:ascii="Arial" w:hAnsi="Arial" w:cs="Arial"/>
          <w:sz w:val="24"/>
          <w:szCs w:val="24"/>
        </w:rPr>
        <w:t xml:space="preserve">kabli </w:t>
      </w:r>
      <w:r w:rsidR="007B5D81">
        <w:rPr>
          <w:rFonts w:ascii="Arial" w:hAnsi="Arial" w:cs="Arial"/>
          <w:sz w:val="24"/>
          <w:szCs w:val="24"/>
        </w:rPr>
        <w:tab/>
        <w:t xml:space="preserve">   </w:t>
      </w:r>
      <w:r w:rsidR="007B5D81">
        <w:rPr>
          <w:rFonts w:ascii="Arial" w:hAnsi="Arial" w:cs="Arial"/>
          <w:sz w:val="24"/>
          <w:szCs w:val="24"/>
        </w:rPr>
        <w:tab/>
      </w:r>
      <w:r w:rsidR="007B5D81">
        <w:rPr>
          <w:rFonts w:ascii="Arial" w:hAnsi="Arial" w:cs="Arial"/>
          <w:sz w:val="24"/>
          <w:szCs w:val="24"/>
        </w:rPr>
        <w:tab/>
      </w:r>
      <w:r w:rsidR="007B5D81">
        <w:rPr>
          <w:rFonts w:ascii="Arial" w:hAnsi="Arial" w:cs="Arial"/>
          <w:sz w:val="24"/>
          <w:szCs w:val="24"/>
        </w:rPr>
        <w:tab/>
      </w:r>
      <w:r w:rsidR="007B5D81">
        <w:rPr>
          <w:rFonts w:ascii="Arial" w:hAnsi="Arial" w:cs="Arial"/>
          <w:sz w:val="24"/>
          <w:szCs w:val="24"/>
        </w:rPr>
        <w:tab/>
        <w:t xml:space="preserve">    </w:t>
      </w:r>
      <w:r w:rsidR="007B5D81" w:rsidRPr="00320D9C">
        <w:rPr>
          <w:rFonts w:ascii="Arial" w:hAnsi="Arial" w:cs="Arial"/>
          <w:sz w:val="24"/>
          <w:szCs w:val="24"/>
        </w:rPr>
        <w:t xml:space="preserve"> </w:t>
      </w:r>
      <w:r w:rsidR="007B5D81">
        <w:rPr>
          <w:rFonts w:ascii="Arial" w:hAnsi="Arial" w:cs="Arial"/>
          <w:sz w:val="24"/>
          <w:szCs w:val="24"/>
        </w:rPr>
        <w:t xml:space="preserve">- </w:t>
      </w:r>
      <w:r w:rsidR="007B5D81" w:rsidRPr="00320D9C">
        <w:rPr>
          <w:rFonts w:ascii="Arial" w:hAnsi="Arial" w:cs="Arial"/>
          <w:sz w:val="24"/>
          <w:szCs w:val="24"/>
        </w:rPr>
        <w:t>/</w:t>
      </w:r>
      <w:r w:rsidR="007B5D81">
        <w:rPr>
          <w:rFonts w:ascii="Arial" w:hAnsi="Arial" w:cs="Arial"/>
          <w:sz w:val="24"/>
          <w:szCs w:val="24"/>
        </w:rPr>
        <w:t>96</w:t>
      </w:r>
      <w:r w:rsidR="007B5D81" w:rsidRPr="00320D9C">
        <w:rPr>
          <w:rFonts w:ascii="Arial" w:hAnsi="Arial" w:cs="Arial"/>
          <w:sz w:val="24"/>
          <w:szCs w:val="24"/>
        </w:rPr>
        <w:t xml:space="preserve">h - </w:t>
      </w:r>
      <w:r w:rsidR="007B5D81">
        <w:rPr>
          <w:rFonts w:ascii="Arial" w:hAnsi="Arial" w:cs="Arial"/>
          <w:sz w:val="24"/>
          <w:szCs w:val="24"/>
        </w:rPr>
        <w:t>136</w:t>
      </w:r>
      <w:r w:rsidR="007B5D81" w:rsidRPr="00320D9C">
        <w:rPr>
          <w:rFonts w:ascii="Arial" w:hAnsi="Arial" w:cs="Arial"/>
          <w:sz w:val="24"/>
          <w:szCs w:val="24"/>
        </w:rPr>
        <w:t>h/,</w:t>
      </w:r>
    </w:p>
    <w:p w14:paraId="5D87561A" w14:textId="210E28DE" w:rsidR="009F0443" w:rsidRDefault="009F0443" w:rsidP="008D75D4">
      <w:pPr>
        <w:pStyle w:val="Listapunktowana3"/>
        <w:tabs>
          <w:tab w:val="left" w:pos="708"/>
        </w:tabs>
        <w:spacing w:line="360" w:lineRule="auto"/>
        <w:ind w:left="284" w:firstLine="283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Przecięcie wykonanie wstawki kabla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   - </w:t>
      </w:r>
      <w:r w:rsidRPr="00320D9C">
        <w:rPr>
          <w:rFonts w:ascii="Arial" w:hAnsi="Arial" w:cs="Arial"/>
          <w:sz w:val="24"/>
          <w:szCs w:val="24"/>
        </w:rPr>
        <w:t xml:space="preserve"> /</w:t>
      </w:r>
      <w:r>
        <w:rPr>
          <w:rFonts w:ascii="Arial" w:hAnsi="Arial" w:cs="Arial"/>
          <w:sz w:val="24"/>
          <w:szCs w:val="24"/>
        </w:rPr>
        <w:t>12</w:t>
      </w:r>
      <w:r w:rsidRPr="00320D9C">
        <w:rPr>
          <w:rFonts w:ascii="Arial" w:hAnsi="Arial" w:cs="Arial"/>
          <w:sz w:val="24"/>
          <w:szCs w:val="24"/>
        </w:rPr>
        <w:t xml:space="preserve">h - </w:t>
      </w:r>
      <w:r>
        <w:rPr>
          <w:rFonts w:ascii="Arial" w:hAnsi="Arial" w:cs="Arial"/>
          <w:sz w:val="24"/>
          <w:szCs w:val="24"/>
        </w:rPr>
        <w:t>16</w:t>
      </w:r>
      <w:r w:rsidRPr="00320D9C">
        <w:rPr>
          <w:rFonts w:ascii="Arial" w:hAnsi="Arial" w:cs="Arial"/>
          <w:sz w:val="24"/>
          <w:szCs w:val="24"/>
        </w:rPr>
        <w:t>h/,</w:t>
      </w:r>
    </w:p>
    <w:p w14:paraId="3C930F42" w14:textId="59B6297A" w:rsidR="007B5D81" w:rsidRDefault="00E97ABE" w:rsidP="008D75D4">
      <w:pPr>
        <w:pStyle w:val="Listapunktowana3"/>
        <w:tabs>
          <w:tab w:val="left" w:pos="708"/>
        </w:tabs>
        <w:spacing w:line="360" w:lineRule="auto"/>
        <w:ind w:left="284" w:firstLine="283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Pomiary i zasypanie kabli</w:t>
      </w:r>
      <w:r>
        <w:rPr>
          <w:rFonts w:ascii="Arial" w:hAnsi="Arial" w:cs="Arial"/>
          <w:sz w:val="24"/>
          <w:szCs w:val="24"/>
        </w:rPr>
        <w:tab/>
      </w:r>
      <w:r w:rsidR="007B5D81">
        <w:rPr>
          <w:rFonts w:ascii="Arial" w:hAnsi="Arial" w:cs="Arial"/>
          <w:sz w:val="24"/>
          <w:szCs w:val="24"/>
        </w:rPr>
        <w:tab/>
      </w:r>
      <w:r w:rsidR="007B5D81">
        <w:rPr>
          <w:rFonts w:ascii="Arial" w:hAnsi="Arial" w:cs="Arial"/>
          <w:sz w:val="24"/>
          <w:szCs w:val="24"/>
        </w:rPr>
        <w:tab/>
      </w:r>
      <w:r w:rsidR="007B5D81">
        <w:rPr>
          <w:rFonts w:ascii="Arial" w:hAnsi="Arial" w:cs="Arial"/>
          <w:sz w:val="24"/>
          <w:szCs w:val="24"/>
        </w:rPr>
        <w:tab/>
      </w:r>
      <w:r w:rsidR="007B5D81">
        <w:rPr>
          <w:rFonts w:ascii="Arial" w:hAnsi="Arial" w:cs="Arial"/>
          <w:sz w:val="24"/>
          <w:szCs w:val="24"/>
        </w:rPr>
        <w:tab/>
        <w:t xml:space="preserve">    </w:t>
      </w:r>
      <w:r w:rsidR="007B5D81">
        <w:rPr>
          <w:rFonts w:ascii="Arial" w:hAnsi="Arial" w:cs="Arial"/>
          <w:sz w:val="24"/>
          <w:szCs w:val="24"/>
        </w:rPr>
        <w:tab/>
        <w:t xml:space="preserve">     - </w:t>
      </w:r>
      <w:r w:rsidR="007B5D81" w:rsidRPr="00320D9C">
        <w:rPr>
          <w:rFonts w:ascii="Arial" w:hAnsi="Arial" w:cs="Arial"/>
          <w:sz w:val="24"/>
          <w:szCs w:val="24"/>
        </w:rPr>
        <w:t xml:space="preserve"> /</w:t>
      </w:r>
      <w:r>
        <w:rPr>
          <w:rFonts w:ascii="Arial" w:hAnsi="Arial" w:cs="Arial"/>
          <w:sz w:val="24"/>
          <w:szCs w:val="24"/>
        </w:rPr>
        <w:t>4</w:t>
      </w:r>
      <w:r w:rsidR="007B5D81">
        <w:rPr>
          <w:rFonts w:ascii="Arial" w:hAnsi="Arial" w:cs="Arial"/>
          <w:sz w:val="24"/>
          <w:szCs w:val="24"/>
        </w:rPr>
        <w:t>4</w:t>
      </w:r>
      <w:r w:rsidR="007B5D81" w:rsidRPr="00320D9C">
        <w:rPr>
          <w:rFonts w:ascii="Arial" w:hAnsi="Arial" w:cs="Arial"/>
          <w:sz w:val="24"/>
          <w:szCs w:val="24"/>
        </w:rPr>
        <w:t xml:space="preserve">h - </w:t>
      </w:r>
      <w:r>
        <w:rPr>
          <w:rFonts w:ascii="Arial" w:hAnsi="Arial" w:cs="Arial"/>
          <w:sz w:val="24"/>
          <w:szCs w:val="24"/>
        </w:rPr>
        <w:t>6</w:t>
      </w:r>
      <w:r w:rsidR="007B5D81">
        <w:rPr>
          <w:rFonts w:ascii="Arial" w:hAnsi="Arial" w:cs="Arial"/>
          <w:sz w:val="24"/>
          <w:szCs w:val="24"/>
        </w:rPr>
        <w:t>6</w:t>
      </w:r>
      <w:r w:rsidR="007B5D81" w:rsidRPr="00320D9C">
        <w:rPr>
          <w:rFonts w:ascii="Arial" w:hAnsi="Arial" w:cs="Arial"/>
          <w:sz w:val="24"/>
          <w:szCs w:val="24"/>
        </w:rPr>
        <w:t>h/,</w:t>
      </w:r>
    </w:p>
    <w:p w14:paraId="1EDE2916" w14:textId="77777777" w:rsidR="00EB2503" w:rsidRDefault="00EB2503" w:rsidP="00EB2503">
      <w:pPr>
        <w:pStyle w:val="Listapunktowana3"/>
        <w:numPr>
          <w:ilvl w:val="0"/>
          <w:numId w:val="0"/>
        </w:numPr>
        <w:tabs>
          <w:tab w:val="left" w:pos="708"/>
        </w:tabs>
        <w:spacing w:line="360" w:lineRule="auto"/>
        <w:ind w:left="926" w:hanging="360"/>
        <w:rPr>
          <w:rFonts w:ascii="Arial" w:hAnsi="Arial" w:cs="Arial"/>
          <w:sz w:val="24"/>
          <w:szCs w:val="24"/>
        </w:rPr>
      </w:pPr>
    </w:p>
    <w:p w14:paraId="44EDF8FB" w14:textId="7B03605A" w:rsidR="00EB2503" w:rsidRPr="00ED7FD3" w:rsidRDefault="00EB2503" w:rsidP="00EB2503">
      <w:pPr>
        <w:pStyle w:val="Nagwek2"/>
        <w:numPr>
          <w:ilvl w:val="0"/>
          <w:numId w:val="0"/>
        </w:numPr>
        <w:spacing w:line="360" w:lineRule="auto"/>
        <w:ind w:left="142"/>
      </w:pPr>
      <w:bookmarkStart w:id="39" w:name="_Toc68267851"/>
      <w:r>
        <w:t>3.7  Zestawienie materiałów</w:t>
      </w:r>
      <w:bookmarkEnd w:id="39"/>
      <w:r w:rsidRPr="00ED7FD3">
        <w:t xml:space="preserve"> </w:t>
      </w:r>
    </w:p>
    <w:p w14:paraId="787591CB" w14:textId="77777777" w:rsidR="00EB2503" w:rsidRPr="00C255BC" w:rsidRDefault="00EB2503" w:rsidP="00EB2503">
      <w:pPr>
        <w:pStyle w:val="Listapunktowana3"/>
        <w:tabs>
          <w:tab w:val="left" w:pos="708"/>
        </w:tabs>
        <w:ind w:left="284" w:firstLine="283"/>
        <w:rPr>
          <w:rFonts w:ascii="Arial" w:hAnsi="Arial" w:cs="Arial"/>
          <w:sz w:val="8"/>
          <w:szCs w:val="8"/>
        </w:rPr>
      </w:pPr>
    </w:p>
    <w:p w14:paraId="51670611" w14:textId="77777777" w:rsidR="00EB2503" w:rsidRDefault="00EB2503" w:rsidP="00EB2503">
      <w:pPr>
        <w:pStyle w:val="Listapunktowana3"/>
        <w:numPr>
          <w:ilvl w:val="0"/>
          <w:numId w:val="0"/>
        </w:numPr>
        <w:tabs>
          <w:tab w:val="left" w:pos="708"/>
        </w:tabs>
        <w:ind w:left="567"/>
        <w:rPr>
          <w:rFonts w:ascii="Arial" w:hAnsi="Arial" w:cs="Arial"/>
          <w:sz w:val="24"/>
          <w:szCs w:val="24"/>
        </w:rPr>
      </w:pPr>
    </w:p>
    <w:p w14:paraId="04E449C0" w14:textId="26D1C82C" w:rsidR="00EB2503" w:rsidRDefault="00EB2503" w:rsidP="00EB2503">
      <w:pPr>
        <w:pStyle w:val="Listapunktowana3"/>
        <w:numPr>
          <w:ilvl w:val="0"/>
          <w:numId w:val="0"/>
        </w:numPr>
        <w:tabs>
          <w:tab w:val="left" w:pos="708"/>
        </w:tabs>
        <w:spacing w:line="360" w:lineRule="auto"/>
        <w:ind w:left="926" w:hanging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Etap !</w:t>
      </w:r>
    </w:p>
    <w:p w14:paraId="56C6E246" w14:textId="21F20AC8" w:rsidR="00EB2503" w:rsidRDefault="00EB2503" w:rsidP="00EB2503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Rura ochronna dwudzielna 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  <w:t>Arot 110 0mm niebieska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  <w:t>15 m</w:t>
      </w:r>
    </w:p>
    <w:p w14:paraId="01E9EE4C" w14:textId="77777777" w:rsidR="00EB2503" w:rsidRDefault="00EB2503" w:rsidP="00EB2503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Rura ochronna dwudzielna 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  <w:t>Arot 110 0mm niebieska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  <w:t>20 m</w:t>
      </w:r>
    </w:p>
    <w:p w14:paraId="2C4850A2" w14:textId="5AE5A73B" w:rsidR="00EB2503" w:rsidRDefault="00EB2503" w:rsidP="00EB2503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Przepust rura dwudzielna 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  <w:t>Arot 160 mm czerwona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  <w:t>15 m</w:t>
      </w:r>
    </w:p>
    <w:p w14:paraId="6D4A3256" w14:textId="77777777" w:rsidR="00EB2503" w:rsidRPr="002E5DE2" w:rsidRDefault="00EB2503" w:rsidP="00EB2503">
      <w:pPr>
        <w:spacing w:line="360" w:lineRule="auto"/>
        <w:ind w:firstLine="142"/>
        <w:rPr>
          <w:rFonts w:ascii="Arial" w:hAnsi="Arial" w:cs="Arial"/>
          <w:b/>
          <w:i/>
        </w:rPr>
      </w:pPr>
      <w:r w:rsidRPr="002E5DE2">
        <w:rPr>
          <w:rFonts w:ascii="Arial" w:hAnsi="Arial" w:cs="Arial"/>
          <w:b/>
          <w:i/>
        </w:rPr>
        <w:t>Kabel  SN HAKFtA 3x120 mm</w:t>
      </w:r>
      <w:r w:rsidRPr="002E5DE2">
        <w:rPr>
          <w:rFonts w:ascii="Arial" w:hAnsi="Arial" w:cs="Arial"/>
          <w:b/>
          <w:i/>
        </w:rPr>
        <w:tab/>
        <w:t xml:space="preserve">   </w:t>
      </w:r>
      <w:r w:rsidRPr="002E5DE2">
        <w:rPr>
          <w:rFonts w:ascii="Arial" w:hAnsi="Arial" w:cs="Arial"/>
          <w:b/>
          <w:i/>
        </w:rPr>
        <w:tab/>
      </w:r>
      <w:r w:rsidRPr="002E5DE2"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 w:rsidRPr="002E5DE2">
        <w:rPr>
          <w:rFonts w:ascii="Arial" w:hAnsi="Arial" w:cs="Arial"/>
          <w:b/>
          <w:i/>
        </w:rPr>
        <w:t>40 m</w:t>
      </w:r>
      <w:r w:rsidRPr="002E5DE2">
        <w:rPr>
          <w:rFonts w:ascii="Arial" w:hAnsi="Arial" w:cs="Arial"/>
          <w:b/>
          <w:i/>
        </w:rPr>
        <w:tab/>
      </w:r>
    </w:p>
    <w:p w14:paraId="527A0520" w14:textId="77777777" w:rsidR="00EB2503" w:rsidRDefault="00EB2503" w:rsidP="00EB2503">
      <w:pPr>
        <w:spacing w:line="360" w:lineRule="auto"/>
        <w:ind w:firstLine="142"/>
        <w:rPr>
          <w:rFonts w:ascii="Arial" w:hAnsi="Arial" w:cs="Arial"/>
          <w:b/>
          <w:i/>
        </w:rPr>
      </w:pPr>
      <w:r w:rsidRPr="002E5DE2">
        <w:rPr>
          <w:rFonts w:ascii="Arial" w:hAnsi="Arial" w:cs="Arial"/>
          <w:b/>
          <w:i/>
        </w:rPr>
        <w:t xml:space="preserve">Mufa kablowa  24-ETOJ-31/120-240/Z185 </w:t>
      </w:r>
      <w:r w:rsidRPr="002E5DE2"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 w:rsidRPr="002E5DE2">
        <w:rPr>
          <w:rFonts w:ascii="Arial" w:hAnsi="Arial" w:cs="Arial"/>
          <w:b/>
          <w:i/>
        </w:rPr>
        <w:t>2 kpl</w:t>
      </w:r>
    </w:p>
    <w:p w14:paraId="2B7AF33A" w14:textId="77777777" w:rsidR="00EB2503" w:rsidRDefault="00EB2503" w:rsidP="00EB2503">
      <w:pPr>
        <w:pStyle w:val="Listapunktowana3"/>
        <w:numPr>
          <w:ilvl w:val="0"/>
          <w:numId w:val="0"/>
        </w:numPr>
        <w:tabs>
          <w:tab w:val="left" w:pos="708"/>
        </w:tabs>
        <w:spacing w:line="360" w:lineRule="auto"/>
        <w:ind w:left="926" w:hanging="360"/>
        <w:rPr>
          <w:rFonts w:ascii="Arial" w:hAnsi="Arial" w:cs="Arial"/>
          <w:sz w:val="24"/>
          <w:szCs w:val="24"/>
        </w:rPr>
      </w:pPr>
    </w:p>
    <w:p w14:paraId="62A09C07" w14:textId="69080EF3" w:rsidR="00EB2503" w:rsidRDefault="00EB2503" w:rsidP="00EB2503">
      <w:pPr>
        <w:pStyle w:val="Listapunktowana3"/>
        <w:numPr>
          <w:ilvl w:val="0"/>
          <w:numId w:val="0"/>
        </w:numPr>
        <w:tabs>
          <w:tab w:val="left" w:pos="708"/>
        </w:tabs>
        <w:spacing w:line="360" w:lineRule="auto"/>
        <w:ind w:left="926" w:hanging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Etap II</w:t>
      </w:r>
    </w:p>
    <w:p w14:paraId="7F58A4BB" w14:textId="77777777" w:rsidR="00EB2503" w:rsidRDefault="00EB2503" w:rsidP="00EB2503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Rura ochronna dwudzielna 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  <w:t>Arot 110 0mm niebieska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  <w:t>16 m</w:t>
      </w:r>
    </w:p>
    <w:p w14:paraId="468EA2CB" w14:textId="77777777" w:rsidR="00EB2503" w:rsidRDefault="00EB2503" w:rsidP="00EB2503">
      <w:pPr>
        <w:pStyle w:val="Listapunktowana3"/>
        <w:numPr>
          <w:ilvl w:val="0"/>
          <w:numId w:val="0"/>
        </w:numPr>
        <w:tabs>
          <w:tab w:val="left" w:pos="708"/>
        </w:tabs>
        <w:spacing w:line="360" w:lineRule="auto"/>
        <w:ind w:left="926" w:hanging="360"/>
        <w:rPr>
          <w:rFonts w:ascii="Arial" w:hAnsi="Arial" w:cs="Arial"/>
          <w:sz w:val="24"/>
          <w:szCs w:val="24"/>
        </w:rPr>
      </w:pPr>
    </w:p>
    <w:p w14:paraId="2A6143EC" w14:textId="70777C97" w:rsidR="00EB2503" w:rsidRDefault="00EB2503" w:rsidP="00EB2503">
      <w:pPr>
        <w:pStyle w:val="Listapunktowana3"/>
        <w:numPr>
          <w:ilvl w:val="0"/>
          <w:numId w:val="0"/>
        </w:numPr>
        <w:tabs>
          <w:tab w:val="left" w:pos="708"/>
        </w:tabs>
        <w:spacing w:line="360" w:lineRule="auto"/>
        <w:ind w:left="926" w:hanging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Etap III</w:t>
      </w:r>
    </w:p>
    <w:p w14:paraId="2A62CDF5" w14:textId="77777777" w:rsidR="00EB2503" w:rsidRDefault="00EB2503" w:rsidP="00EB2503">
      <w:pPr>
        <w:spacing w:line="360" w:lineRule="auto"/>
        <w:ind w:firstLine="14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Rura ochronna dwudzielna 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  <w:t>Arot 110 0mm niebieska</w:t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</w:r>
      <w:r>
        <w:rPr>
          <w:rFonts w:ascii="Arial" w:hAnsi="Arial" w:cs="Arial"/>
          <w:b/>
          <w:i/>
        </w:rPr>
        <w:tab/>
        <w:t>16 m</w:t>
      </w:r>
    </w:p>
    <w:p w14:paraId="15EFC4EF" w14:textId="77777777" w:rsidR="00EB2503" w:rsidRDefault="00EB2503" w:rsidP="00EB2503">
      <w:pPr>
        <w:pStyle w:val="Listapunktowana3"/>
        <w:numPr>
          <w:ilvl w:val="0"/>
          <w:numId w:val="0"/>
        </w:numPr>
        <w:tabs>
          <w:tab w:val="left" w:pos="708"/>
        </w:tabs>
        <w:spacing w:line="360" w:lineRule="auto"/>
        <w:ind w:left="926" w:hanging="360"/>
        <w:rPr>
          <w:rFonts w:ascii="Arial" w:hAnsi="Arial" w:cs="Arial"/>
          <w:sz w:val="24"/>
          <w:szCs w:val="24"/>
        </w:rPr>
      </w:pPr>
    </w:p>
    <w:p w14:paraId="5C58EF92" w14:textId="209F9C55" w:rsidR="007B5D81" w:rsidRPr="009A5D0E" w:rsidRDefault="009A5D0E" w:rsidP="009A5D0E">
      <w:pPr>
        <w:pStyle w:val="Nagwek2"/>
        <w:numPr>
          <w:ilvl w:val="0"/>
          <w:numId w:val="0"/>
        </w:numPr>
        <w:spacing w:line="360" w:lineRule="auto"/>
        <w:ind w:left="142"/>
      </w:pPr>
      <w:bookmarkStart w:id="40" w:name="_Toc68267852"/>
      <w:r>
        <w:lastRenderedPageBreak/>
        <w:t>3.</w:t>
      </w:r>
      <w:r w:rsidR="00EB2503">
        <w:t>8</w:t>
      </w:r>
      <w:r w:rsidR="007B5D81" w:rsidRPr="009A5D0E">
        <w:tab/>
        <w:t>Uprawnienia i izba.</w:t>
      </w:r>
      <w:bookmarkEnd w:id="40"/>
    </w:p>
    <w:p w14:paraId="5AEB9991" w14:textId="1C81C992" w:rsidR="007B5D81" w:rsidRDefault="007B5D81" w:rsidP="009A5D0E">
      <w:pPr>
        <w:rPr>
          <w:lang w:eastAsia="ar-SA"/>
        </w:rPr>
      </w:pPr>
      <w:bookmarkStart w:id="41" w:name="_Toc34290316"/>
      <w:bookmarkStart w:id="42" w:name="_Toc36400239"/>
      <w:r>
        <w:rPr>
          <w:noProof/>
          <w:lang w:eastAsia="pl-PL"/>
        </w:rPr>
        <w:drawing>
          <wp:inline distT="0" distB="0" distL="0" distR="0" wp14:anchorId="02A8317B" wp14:editId="118E55E4">
            <wp:extent cx="5610225" cy="7572375"/>
            <wp:effectExtent l="0" t="0" r="9525" b="9525"/>
            <wp:docPr id="5" name="Obraz 5" descr="upr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pr-0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41"/>
      <w:bookmarkEnd w:id="42"/>
    </w:p>
    <w:p w14:paraId="1B6F2E3D" w14:textId="77777777" w:rsidR="007B5D81" w:rsidRDefault="007B5D81" w:rsidP="007B5D81">
      <w:pPr>
        <w:rPr>
          <w:lang w:eastAsia="ar-SA"/>
        </w:rPr>
      </w:pPr>
    </w:p>
    <w:p w14:paraId="134D967B" w14:textId="77777777" w:rsidR="007B5D81" w:rsidRDefault="007B5D81" w:rsidP="007B5D81">
      <w:pPr>
        <w:tabs>
          <w:tab w:val="left" w:pos="1530"/>
        </w:tabs>
        <w:rPr>
          <w:lang w:eastAsia="ar-SA"/>
        </w:rPr>
      </w:pPr>
      <w:r>
        <w:rPr>
          <w:lang w:eastAsia="ar-SA"/>
        </w:rPr>
        <w:tab/>
      </w:r>
    </w:p>
    <w:p w14:paraId="2292A8A1" w14:textId="77777777" w:rsidR="007B5D81" w:rsidRDefault="007B5D81" w:rsidP="007B5D81">
      <w:pPr>
        <w:tabs>
          <w:tab w:val="left" w:pos="1530"/>
        </w:tabs>
        <w:rPr>
          <w:lang w:eastAsia="ar-SA"/>
        </w:rPr>
      </w:pPr>
      <w:r>
        <w:rPr>
          <w:lang w:eastAsia="ar-SA"/>
        </w:rPr>
        <w:br w:type="page"/>
      </w:r>
    </w:p>
    <w:p w14:paraId="72A4CB50" w14:textId="4A894605" w:rsidR="007B5D81" w:rsidRPr="00E30069" w:rsidRDefault="006D52F3" w:rsidP="007B5D81">
      <w:pPr>
        <w:tabs>
          <w:tab w:val="left" w:pos="1530"/>
        </w:tabs>
        <w:rPr>
          <w:lang w:eastAsia="ar-SA"/>
        </w:rPr>
      </w:pPr>
      <w:r>
        <w:rPr>
          <w:rFonts w:ascii="Arial" w:hAnsi="Arial" w:cs="Arial"/>
          <w:b/>
          <w:bCs/>
          <w:noProof/>
          <w:sz w:val="22"/>
          <w:szCs w:val="22"/>
        </w:rPr>
        <w:lastRenderedPageBreak/>
        <w:drawing>
          <wp:inline distT="0" distB="0" distL="0" distR="0" wp14:anchorId="0F500496" wp14:editId="0BCCAF02">
            <wp:extent cx="6410325" cy="9067800"/>
            <wp:effectExtent l="0" t="0" r="9525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A4E0F" w14:textId="4CFCA8BA" w:rsidR="009A5D0E" w:rsidRPr="009A5D0E" w:rsidRDefault="00E97ABE" w:rsidP="006D52F3">
      <w:pPr>
        <w:suppressAutoHyphens w:val="0"/>
      </w:pPr>
      <w:r>
        <w:rPr>
          <w:rFonts w:ascii="Arial" w:hAnsi="Arial"/>
        </w:rPr>
        <w:br w:type="page"/>
      </w:r>
      <w:bookmarkStart w:id="43" w:name="_Toc68267853"/>
      <w:r w:rsidR="00EB2503">
        <w:lastRenderedPageBreak/>
        <w:t>3.9</w:t>
      </w:r>
      <w:r w:rsidR="009A5D0E" w:rsidRPr="009A5D0E">
        <w:tab/>
      </w:r>
      <w:r w:rsidR="009A5D0E">
        <w:t>Oświadczenie projektanta</w:t>
      </w:r>
      <w:r w:rsidR="009A5D0E" w:rsidRPr="009A5D0E">
        <w:t>.</w:t>
      </w:r>
      <w:bookmarkEnd w:id="43"/>
    </w:p>
    <w:p w14:paraId="511F3807" w14:textId="77777777" w:rsidR="009A5D0E" w:rsidRDefault="009A5D0E" w:rsidP="005742D1">
      <w:pPr>
        <w:jc w:val="right"/>
        <w:rPr>
          <w:rFonts w:ascii="Arial" w:hAnsi="Arial"/>
        </w:rPr>
      </w:pPr>
    </w:p>
    <w:p w14:paraId="7E7C2543" w14:textId="54264173" w:rsidR="005742D1" w:rsidRPr="00822D0A" w:rsidRDefault="005742D1" w:rsidP="005742D1">
      <w:pPr>
        <w:jc w:val="right"/>
      </w:pPr>
      <w:r>
        <w:rPr>
          <w:rFonts w:ascii="Arial" w:hAnsi="Arial"/>
        </w:rPr>
        <w:t>Czerwionka-</w:t>
      </w:r>
      <w:r w:rsidRPr="00822D0A">
        <w:rPr>
          <w:rFonts w:ascii="Arial" w:hAnsi="Arial"/>
        </w:rPr>
        <w:t xml:space="preserve">Leszczyny, </w:t>
      </w:r>
      <w:r w:rsidR="00591C4E">
        <w:rPr>
          <w:rFonts w:ascii="Arial" w:hAnsi="Arial"/>
        </w:rPr>
        <w:t>15-05</w:t>
      </w:r>
      <w:r w:rsidRPr="009A5D0E">
        <w:rPr>
          <w:rFonts w:ascii="Arial" w:hAnsi="Arial"/>
        </w:rPr>
        <w:t>-20</w:t>
      </w:r>
      <w:r w:rsidR="00591C4E">
        <w:rPr>
          <w:rFonts w:ascii="Arial" w:hAnsi="Arial"/>
        </w:rPr>
        <w:t>21</w:t>
      </w:r>
    </w:p>
    <w:p w14:paraId="7BAE6DD4" w14:textId="77777777" w:rsidR="005742D1" w:rsidRDefault="005742D1" w:rsidP="005742D1">
      <w:pPr>
        <w:jc w:val="right"/>
        <w:rPr>
          <w:rFonts w:ascii="Arial" w:hAnsi="Arial"/>
        </w:rPr>
      </w:pPr>
    </w:p>
    <w:p w14:paraId="7F273152" w14:textId="77777777" w:rsidR="009A5D0E" w:rsidRDefault="009A5D0E" w:rsidP="005742D1">
      <w:pPr>
        <w:jc w:val="right"/>
        <w:rPr>
          <w:rFonts w:ascii="Arial" w:hAnsi="Arial"/>
        </w:rPr>
      </w:pPr>
    </w:p>
    <w:p w14:paraId="6DB84CD5" w14:textId="77777777" w:rsidR="005742D1" w:rsidRDefault="005742D1" w:rsidP="005742D1">
      <w:pPr>
        <w:jc w:val="center"/>
      </w:pPr>
      <w:r>
        <w:rPr>
          <w:rFonts w:ascii="Arial" w:hAnsi="Arial"/>
          <w:b/>
          <w:sz w:val="28"/>
          <w:szCs w:val="28"/>
        </w:rPr>
        <w:t>OŚWIADCZENIE</w:t>
      </w:r>
    </w:p>
    <w:p w14:paraId="52687A18" w14:textId="77777777" w:rsidR="005742D1" w:rsidRDefault="005742D1" w:rsidP="005742D1">
      <w:pPr>
        <w:jc w:val="center"/>
      </w:pPr>
      <w:r>
        <w:rPr>
          <w:rFonts w:ascii="Arial" w:hAnsi="Arial"/>
          <w:b/>
          <w:sz w:val="28"/>
          <w:szCs w:val="28"/>
        </w:rPr>
        <w:t>PROJEKTANTA PROJEKT BUDOWLANY</w:t>
      </w:r>
    </w:p>
    <w:p w14:paraId="0D20C828" w14:textId="77777777" w:rsidR="005742D1" w:rsidRDefault="005742D1" w:rsidP="005742D1">
      <w:pPr>
        <w:jc w:val="center"/>
        <w:rPr>
          <w:rFonts w:ascii="Arial" w:hAnsi="Arial"/>
          <w:b/>
        </w:rPr>
      </w:pPr>
    </w:p>
    <w:p w14:paraId="3DAB6D6A" w14:textId="77777777" w:rsidR="005742D1" w:rsidRPr="00813F42" w:rsidRDefault="005742D1" w:rsidP="005742D1">
      <w:pPr>
        <w:autoSpaceDE w:val="0"/>
        <w:autoSpaceDN w:val="0"/>
        <w:adjustRightInd w:val="0"/>
        <w:rPr>
          <w:rFonts w:ascii="Arial" w:hAnsi="Arial"/>
          <w:spacing w:val="-8"/>
        </w:rPr>
      </w:pPr>
      <w:r w:rsidRPr="00813F42">
        <w:rPr>
          <w:rFonts w:ascii="Arial" w:hAnsi="Arial"/>
          <w:bCs/>
          <w:spacing w:val="-8"/>
        </w:rPr>
        <w:t xml:space="preserve">Zgodnie z art. 20 pkt 4 Ustawy Prawo budowlane </w:t>
      </w:r>
      <w:r w:rsidRPr="00813F42">
        <w:rPr>
          <w:rFonts w:ascii="Arial" w:hAnsi="Arial"/>
          <w:spacing w:val="-8"/>
        </w:rPr>
        <w:t>z dnia 7 lipca 1994 r.</w:t>
      </w:r>
      <w:r w:rsidRPr="00813F42">
        <w:rPr>
          <w:rFonts w:ascii="Arial" w:hAnsi="Arial"/>
          <w:bCs/>
          <w:spacing w:val="-8"/>
        </w:rPr>
        <w:t xml:space="preserve"> (Dz.U. </w:t>
      </w:r>
      <w:r>
        <w:rPr>
          <w:rFonts w:ascii="Arial" w:hAnsi="Arial"/>
          <w:bCs/>
          <w:spacing w:val="-8"/>
        </w:rPr>
        <w:t>z 2017</w:t>
      </w:r>
      <w:r w:rsidRPr="00813F42">
        <w:rPr>
          <w:rFonts w:ascii="Arial" w:hAnsi="Arial"/>
          <w:bCs/>
          <w:spacing w:val="-8"/>
        </w:rPr>
        <w:t xml:space="preserve">, poz. </w:t>
      </w:r>
      <w:r>
        <w:rPr>
          <w:rFonts w:ascii="Arial" w:hAnsi="Arial"/>
          <w:bCs/>
          <w:spacing w:val="-8"/>
        </w:rPr>
        <w:t>1332</w:t>
      </w:r>
      <w:r w:rsidRPr="00813F42">
        <w:rPr>
          <w:rFonts w:ascii="Arial" w:hAnsi="Arial"/>
          <w:bCs/>
          <w:spacing w:val="-8"/>
        </w:rPr>
        <w:t xml:space="preserve"> z późn. zm.)</w:t>
      </w:r>
    </w:p>
    <w:p w14:paraId="74914EE6" w14:textId="77777777" w:rsidR="005742D1" w:rsidRDefault="005742D1" w:rsidP="005742D1">
      <w:pPr>
        <w:autoSpaceDE w:val="0"/>
        <w:spacing w:before="240" w:after="240"/>
        <w:jc w:val="center"/>
      </w:pPr>
      <w:r>
        <w:rPr>
          <w:rFonts w:ascii="Arial" w:hAnsi="Arial"/>
          <w:b/>
          <w:bCs/>
        </w:rPr>
        <w:t>oświadczam</w:t>
      </w:r>
    </w:p>
    <w:p w14:paraId="058CD421" w14:textId="77777777" w:rsidR="005742D1" w:rsidRDefault="005742D1" w:rsidP="005742D1">
      <w:pPr>
        <w:autoSpaceDE w:val="0"/>
        <w:jc w:val="both"/>
        <w:rPr>
          <w:rFonts w:ascii="Arial" w:hAnsi="Arial"/>
        </w:rPr>
      </w:pPr>
      <w:r>
        <w:rPr>
          <w:rFonts w:ascii="Arial" w:hAnsi="Arial"/>
          <w:bCs/>
        </w:rPr>
        <w:t>o sporządzeniu n.w. projektu budowlanego, zgodnie z</w:t>
      </w:r>
      <w:r>
        <w:rPr>
          <w:rFonts w:ascii="Arial" w:hAnsi="Arial"/>
        </w:rPr>
        <w:t xml:space="preserve"> </w:t>
      </w:r>
      <w:r>
        <w:rPr>
          <w:rFonts w:ascii="Arial" w:hAnsi="Arial"/>
          <w:bCs/>
        </w:rPr>
        <w:t xml:space="preserve">obowiązującymi przepisami, normami oraz zasadami wiedzy technicznej. </w:t>
      </w:r>
      <w:r>
        <w:rPr>
          <w:rFonts w:ascii="Arial" w:hAnsi="Arial"/>
        </w:rPr>
        <w:t>W powyższej dokumentacji uwzględniono także uwagi i założenia Inwestora.</w:t>
      </w:r>
    </w:p>
    <w:p w14:paraId="06B2B229" w14:textId="77777777" w:rsidR="005742D1" w:rsidRDefault="005742D1" w:rsidP="005742D1">
      <w:pPr>
        <w:autoSpaceDE w:val="0"/>
        <w:jc w:val="both"/>
      </w:pPr>
    </w:p>
    <w:p w14:paraId="10697CE7" w14:textId="77777777" w:rsidR="005742D1" w:rsidRDefault="005742D1" w:rsidP="005742D1">
      <w:pPr>
        <w:spacing w:line="360" w:lineRule="auto"/>
        <w:jc w:val="both"/>
      </w:pPr>
      <w:r>
        <w:rPr>
          <w:rFonts w:ascii="Arial" w:hAnsi="Arial"/>
        </w:rPr>
        <w:t xml:space="preserve">Wykonanie dokumentacji projektowej pod nazwą: </w:t>
      </w:r>
    </w:p>
    <w:p w14:paraId="77CB398B" w14:textId="77777777" w:rsidR="00C72476" w:rsidRDefault="00F46D4D" w:rsidP="00E97ABE">
      <w:pPr>
        <w:spacing w:line="360" w:lineRule="auto"/>
        <w:jc w:val="center"/>
        <w:rPr>
          <w:rFonts w:asciiTheme="minorHAnsi" w:hAnsiTheme="minorHAnsi" w:cstheme="minorHAnsi"/>
          <w:b/>
          <w:bCs/>
          <w:i/>
          <w:iCs/>
          <w:sz w:val="28"/>
          <w:szCs w:val="28"/>
        </w:rPr>
      </w:pPr>
      <w:r w:rsidRPr="00E015FF">
        <w:rPr>
          <w:rFonts w:asciiTheme="minorHAnsi" w:hAnsiTheme="minorHAnsi" w:cstheme="minorHAnsi"/>
          <w:b/>
          <w:bCs/>
          <w:i/>
          <w:iCs/>
          <w:sz w:val="28"/>
          <w:szCs w:val="28"/>
        </w:rPr>
        <w:t xml:space="preserve">Przebudowy </w:t>
      </w:r>
      <w:r>
        <w:rPr>
          <w:rFonts w:asciiTheme="minorHAnsi" w:hAnsiTheme="minorHAnsi" w:cstheme="minorHAnsi"/>
          <w:b/>
          <w:bCs/>
          <w:i/>
          <w:iCs/>
          <w:sz w:val="28"/>
          <w:szCs w:val="28"/>
        </w:rPr>
        <w:t>ulicy Marka Prawego w Strzelcach Opolskich</w:t>
      </w:r>
      <w:r w:rsidR="00E97ABE" w:rsidRPr="00E97ABE">
        <w:rPr>
          <w:rFonts w:asciiTheme="minorHAnsi" w:hAnsiTheme="minorHAnsi" w:cstheme="minorHAnsi"/>
          <w:b/>
          <w:bCs/>
          <w:i/>
          <w:iCs/>
          <w:sz w:val="28"/>
          <w:szCs w:val="28"/>
        </w:rPr>
        <w:t xml:space="preserve"> </w:t>
      </w:r>
    </w:p>
    <w:p w14:paraId="0559D007" w14:textId="4A6B7B63" w:rsidR="00E97ABE" w:rsidRPr="00E015FF" w:rsidRDefault="00E97ABE" w:rsidP="00E97ABE">
      <w:pPr>
        <w:spacing w:line="360" w:lineRule="auto"/>
        <w:jc w:val="center"/>
        <w:rPr>
          <w:rFonts w:asciiTheme="minorHAnsi" w:hAnsiTheme="minorHAnsi" w:cstheme="minorHAnsi"/>
          <w:b/>
          <w:bCs/>
          <w:i/>
          <w:iCs/>
          <w:sz w:val="28"/>
          <w:szCs w:val="28"/>
        </w:rPr>
      </w:pPr>
      <w:r>
        <w:rPr>
          <w:rFonts w:asciiTheme="minorHAnsi" w:hAnsiTheme="minorHAnsi" w:cstheme="minorHAnsi"/>
          <w:b/>
          <w:bCs/>
          <w:i/>
          <w:iCs/>
          <w:sz w:val="28"/>
          <w:szCs w:val="28"/>
        </w:rPr>
        <w:t xml:space="preserve">USUNIECIE KOLIZJI Z SIECIĄ ELEKTROENERGETYCZNĄ WŁASNOŚCI </w:t>
      </w:r>
      <w:r>
        <w:rPr>
          <w:rFonts w:asciiTheme="minorHAnsi" w:hAnsiTheme="minorHAnsi" w:cstheme="minorHAnsi"/>
          <w:b/>
          <w:bCs/>
          <w:i/>
          <w:iCs/>
          <w:sz w:val="28"/>
          <w:szCs w:val="28"/>
        </w:rPr>
        <w:br/>
        <w:t>TAURON DYSTRYBUCJA S.A.</w:t>
      </w:r>
    </w:p>
    <w:p w14:paraId="4BB8DA72" w14:textId="77777777" w:rsidR="005742D1" w:rsidRPr="005848B3" w:rsidRDefault="005742D1" w:rsidP="005742D1">
      <w:pPr>
        <w:spacing w:line="360" w:lineRule="auto"/>
        <w:jc w:val="center"/>
        <w:rPr>
          <w:rStyle w:val="Pogrubienie"/>
          <w:rFonts w:ascii="Calibri" w:hAnsi="Calibri" w:cs="Calibri"/>
          <w:sz w:val="32"/>
          <w:szCs w:val="32"/>
        </w:rPr>
      </w:pPr>
    </w:p>
    <w:tbl>
      <w:tblPr>
        <w:tblW w:w="10214" w:type="dxa"/>
        <w:tblInd w:w="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84"/>
        <w:gridCol w:w="450"/>
        <w:gridCol w:w="1352"/>
        <w:gridCol w:w="2027"/>
        <w:gridCol w:w="2008"/>
        <w:gridCol w:w="2493"/>
        <w:gridCol w:w="100"/>
      </w:tblGrid>
      <w:tr w:rsidR="00B2439F" w:rsidRPr="00012454" w14:paraId="213056C9" w14:textId="77777777" w:rsidTr="00B2439F">
        <w:trPr>
          <w:gridAfter w:val="1"/>
          <w:wAfter w:w="100" w:type="dxa"/>
        </w:trPr>
        <w:tc>
          <w:tcPr>
            <w:tcW w:w="1784" w:type="dxa"/>
          </w:tcPr>
          <w:p w14:paraId="0DA120A8" w14:textId="77777777" w:rsidR="00B2439F" w:rsidRPr="00012454" w:rsidRDefault="00B2439F" w:rsidP="00B2439F">
            <w:pPr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012454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OBIEKT:</w:t>
            </w:r>
          </w:p>
        </w:tc>
        <w:tc>
          <w:tcPr>
            <w:tcW w:w="8330" w:type="dxa"/>
            <w:gridSpan w:val="5"/>
          </w:tcPr>
          <w:p w14:paraId="796E8D51" w14:textId="77777777" w:rsidR="00B2439F" w:rsidRPr="00012454" w:rsidRDefault="00B2439F" w:rsidP="00B2439F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EE00C1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ulica </w:t>
            </w:r>
            <w:r w:rsidR="00F46D4D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Marka Prawego </w:t>
            </w:r>
          </w:p>
        </w:tc>
      </w:tr>
      <w:tr w:rsidR="006A1245" w:rsidRPr="00012454" w14:paraId="1635CCD3" w14:textId="77777777" w:rsidTr="00B2439F">
        <w:trPr>
          <w:gridAfter w:val="1"/>
          <w:wAfter w:w="100" w:type="dxa"/>
        </w:trPr>
        <w:tc>
          <w:tcPr>
            <w:tcW w:w="1784" w:type="dxa"/>
          </w:tcPr>
          <w:p w14:paraId="567E2852" w14:textId="77777777" w:rsidR="006A1245" w:rsidRPr="00012454" w:rsidRDefault="006A1245" w:rsidP="006A1245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012454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KAT. OBIEKTU</w:t>
            </w:r>
          </w:p>
        </w:tc>
        <w:tc>
          <w:tcPr>
            <w:tcW w:w="8330" w:type="dxa"/>
            <w:gridSpan w:val="5"/>
          </w:tcPr>
          <w:p w14:paraId="40DDC0AF" w14:textId="77777777" w:rsidR="006A1245" w:rsidRPr="00012454" w:rsidRDefault="006A1245" w:rsidP="006A1245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012454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XXV</w:t>
            </w:r>
          </w:p>
        </w:tc>
      </w:tr>
      <w:tr w:rsidR="006A1245" w:rsidRPr="00012454" w14:paraId="354B85C4" w14:textId="77777777" w:rsidTr="00B2439F">
        <w:trPr>
          <w:gridAfter w:val="1"/>
          <w:wAfter w:w="100" w:type="dxa"/>
        </w:trPr>
        <w:tc>
          <w:tcPr>
            <w:tcW w:w="1784" w:type="dxa"/>
          </w:tcPr>
          <w:p w14:paraId="28FF6690" w14:textId="77777777" w:rsidR="006A1245" w:rsidRPr="00012454" w:rsidRDefault="006A1245" w:rsidP="006A1245">
            <w:pPr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012454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INWESTOR</w:t>
            </w:r>
          </w:p>
        </w:tc>
        <w:tc>
          <w:tcPr>
            <w:tcW w:w="8330" w:type="dxa"/>
            <w:gridSpan w:val="5"/>
          </w:tcPr>
          <w:p w14:paraId="690E66B8" w14:textId="77777777" w:rsidR="00F46D4D" w:rsidRPr="00F46D4D" w:rsidRDefault="00F46D4D" w:rsidP="00F46D4D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F46D4D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Gmina Strzelce Opolskie</w:t>
            </w:r>
          </w:p>
          <w:p w14:paraId="68879AD3" w14:textId="77777777" w:rsidR="006A1245" w:rsidRPr="00012454" w:rsidRDefault="00F46D4D" w:rsidP="00F46D4D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F46D4D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ul. Plac Myśliwca 1, 47-100 Strzelce Opolskie</w:t>
            </w:r>
          </w:p>
        </w:tc>
      </w:tr>
      <w:tr w:rsidR="006A1245" w14:paraId="587A20C1" w14:textId="77777777" w:rsidTr="00B2439F">
        <w:tblPrEx>
          <w:tblCellMar>
            <w:left w:w="70" w:type="dxa"/>
            <w:right w:w="70" w:type="dxa"/>
          </w:tblCellMar>
        </w:tblPrEx>
        <w:trPr>
          <w:cantSplit/>
        </w:trPr>
        <w:tc>
          <w:tcPr>
            <w:tcW w:w="2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1CAC002" w14:textId="64EB10D4" w:rsidR="006A1245" w:rsidRPr="009A5D0E" w:rsidRDefault="006A1245" w:rsidP="009A5D0E">
            <w:pPr>
              <w:shd w:val="clear" w:color="auto" w:fill="FFFFFF"/>
              <w:ind w:left="72" w:hanging="72"/>
              <w:jc w:val="center"/>
            </w:pPr>
            <w:r>
              <w:rPr>
                <w:rFonts w:ascii="Arial" w:hAnsi="Arial"/>
              </w:rPr>
              <w:t>Funkcja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A34C9DF" w14:textId="77777777" w:rsidR="006A1245" w:rsidRDefault="006A1245" w:rsidP="009A5D0E">
            <w:pPr>
              <w:shd w:val="clear" w:color="auto" w:fill="FFFFFF"/>
              <w:jc w:val="center"/>
            </w:pPr>
            <w:r>
              <w:rPr>
                <w:rFonts w:ascii="Arial" w:hAnsi="Arial"/>
              </w:rPr>
              <w:t xml:space="preserve">Tytuł  </w:t>
            </w:r>
            <w:r>
              <w:rPr>
                <w:rFonts w:ascii="Arial" w:hAnsi="Arial"/>
              </w:rPr>
              <w:br/>
              <w:t>zawodowy</w:t>
            </w:r>
          </w:p>
        </w:tc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76D3598" w14:textId="1D9C23A8" w:rsidR="006A1245" w:rsidRPr="009A5D0E" w:rsidRDefault="006A1245" w:rsidP="009A5D0E">
            <w:pPr>
              <w:shd w:val="clear" w:color="auto" w:fill="FFFFFF"/>
              <w:jc w:val="center"/>
            </w:pPr>
            <w:r>
              <w:rPr>
                <w:rFonts w:ascii="Arial" w:hAnsi="Arial"/>
              </w:rPr>
              <w:t>Imię i nazwisko</w:t>
            </w:r>
          </w:p>
        </w:tc>
        <w:tc>
          <w:tcPr>
            <w:tcW w:w="2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646ABC1" w14:textId="0A10AA18" w:rsidR="006A1245" w:rsidRPr="009A5D0E" w:rsidRDefault="006A1245" w:rsidP="009A5D0E">
            <w:pPr>
              <w:shd w:val="clear" w:color="auto" w:fill="FFFFFF"/>
              <w:jc w:val="center"/>
            </w:pPr>
            <w:r>
              <w:rPr>
                <w:rFonts w:ascii="Arial" w:hAnsi="Arial"/>
              </w:rPr>
              <w:t>Nr uprawnień</w:t>
            </w:r>
          </w:p>
        </w:tc>
        <w:tc>
          <w:tcPr>
            <w:tcW w:w="25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9CE13F" w14:textId="3C5A07D3" w:rsidR="006A1245" w:rsidRPr="009A5D0E" w:rsidRDefault="006A1245" w:rsidP="009A5D0E">
            <w:pPr>
              <w:shd w:val="clear" w:color="auto" w:fill="FFFFFF"/>
              <w:jc w:val="center"/>
            </w:pPr>
            <w:r>
              <w:rPr>
                <w:rFonts w:ascii="Arial" w:hAnsi="Arial"/>
              </w:rPr>
              <w:t>Podpis</w:t>
            </w:r>
          </w:p>
        </w:tc>
      </w:tr>
      <w:tr w:rsidR="00C72476" w14:paraId="00FA8393" w14:textId="77777777" w:rsidTr="00B2439F">
        <w:tblPrEx>
          <w:tblCellMar>
            <w:left w:w="70" w:type="dxa"/>
            <w:right w:w="70" w:type="dxa"/>
          </w:tblCellMar>
        </w:tblPrEx>
        <w:trPr>
          <w:cantSplit/>
          <w:trHeight w:hRule="exact" w:val="1361"/>
        </w:trPr>
        <w:tc>
          <w:tcPr>
            <w:tcW w:w="2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0475F82" w14:textId="77777777" w:rsidR="00C72476" w:rsidRDefault="00C72476" w:rsidP="006A1245">
            <w:pPr>
              <w:jc w:val="center"/>
            </w:pPr>
            <w:r>
              <w:rPr>
                <w:rFonts w:ascii="Arial" w:hAnsi="Arial"/>
              </w:rPr>
              <w:t xml:space="preserve">Projektował 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D27DE70" w14:textId="77777777" w:rsidR="00C72476" w:rsidRPr="0077008F" w:rsidRDefault="00C72476" w:rsidP="006A1245">
            <w:pPr>
              <w:jc w:val="center"/>
              <w:rPr>
                <w:rFonts w:ascii="Arial" w:hAnsi="Arial"/>
              </w:rPr>
            </w:pPr>
            <w:r w:rsidRPr="0077008F">
              <w:rPr>
                <w:rFonts w:ascii="Arial" w:hAnsi="Arial"/>
              </w:rPr>
              <w:t>mgr inż.</w:t>
            </w:r>
          </w:p>
        </w:tc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D8D2ADA" w14:textId="4AC967A0" w:rsidR="00C72476" w:rsidRPr="0077008F" w:rsidRDefault="00C72476" w:rsidP="006A1245">
            <w:pPr>
              <w:jc w:val="center"/>
              <w:rPr>
                <w:rFonts w:ascii="Arial" w:hAnsi="Arial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Artur Stanik</w:t>
            </w:r>
          </w:p>
        </w:tc>
        <w:tc>
          <w:tcPr>
            <w:tcW w:w="2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31B5D51" w14:textId="2B99306E" w:rsidR="00C72476" w:rsidRPr="0077008F" w:rsidRDefault="00C72476" w:rsidP="006A1245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Arial" w:hAnsi="Arial"/>
              </w:rPr>
            </w:pPr>
            <w:r w:rsidRPr="00CD4DBE">
              <w:rPr>
                <w:rFonts w:ascii="Arial" w:hAnsi="Arial" w:cs="Arial"/>
                <w:sz w:val="24"/>
                <w:szCs w:val="24"/>
              </w:rPr>
              <w:t>SLK/POOE/</w:t>
            </w:r>
            <w:r w:rsidRPr="00CD4DBE">
              <w:rPr>
                <w:rFonts w:ascii="Arial" w:hAnsi="Arial" w:cs="Arial"/>
                <w:sz w:val="24"/>
                <w:szCs w:val="24"/>
              </w:rPr>
              <w:br/>
              <w:t>1147/05</w:t>
            </w:r>
          </w:p>
        </w:tc>
        <w:tc>
          <w:tcPr>
            <w:tcW w:w="25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D7CDAE" w14:textId="77777777" w:rsidR="00C72476" w:rsidRDefault="00C72476" w:rsidP="006A1245">
            <w:pPr>
              <w:snapToGrid w:val="0"/>
              <w:rPr>
                <w:rFonts w:ascii="Arial" w:hAnsi="Arial"/>
              </w:rPr>
            </w:pPr>
          </w:p>
        </w:tc>
      </w:tr>
    </w:tbl>
    <w:p w14:paraId="25965F71" w14:textId="77777777" w:rsidR="005742D1" w:rsidRDefault="005742D1" w:rsidP="005742D1"/>
    <w:p w14:paraId="14D83F02" w14:textId="77777777" w:rsidR="005742D1" w:rsidRDefault="005742D1" w:rsidP="005742D1">
      <w:pPr>
        <w:jc w:val="both"/>
        <w:rPr>
          <w:rFonts w:ascii="Arial" w:hAnsi="Arial" w:cs="Arial"/>
          <w:sz w:val="22"/>
          <w:szCs w:val="22"/>
        </w:rPr>
      </w:pPr>
    </w:p>
    <w:p w14:paraId="46F5DD3F" w14:textId="77777777" w:rsidR="005742D1" w:rsidRDefault="005742D1" w:rsidP="005742D1"/>
    <w:p w14:paraId="61358DD8" w14:textId="77777777" w:rsidR="005742D1" w:rsidRDefault="005742D1">
      <w:pPr>
        <w:shd w:val="clear" w:color="auto" w:fill="FFFFFF"/>
        <w:spacing w:before="480" w:after="100" w:line="360" w:lineRule="auto"/>
        <w:jc w:val="both"/>
        <w:rPr>
          <w:rFonts w:ascii="Arial" w:hAnsi="Arial" w:cs="Arial"/>
          <w:sz w:val="24"/>
          <w:szCs w:val="24"/>
        </w:rPr>
      </w:pPr>
    </w:p>
    <w:p w14:paraId="5E8F726E" w14:textId="77777777" w:rsidR="005742D1" w:rsidRDefault="005742D1">
      <w:pPr>
        <w:shd w:val="clear" w:color="auto" w:fill="FFFFFF"/>
        <w:spacing w:before="480" w:after="100" w:line="360" w:lineRule="auto"/>
        <w:jc w:val="both"/>
        <w:rPr>
          <w:rFonts w:ascii="Arial" w:hAnsi="Arial" w:cs="Arial"/>
          <w:sz w:val="24"/>
          <w:szCs w:val="24"/>
        </w:rPr>
      </w:pPr>
    </w:p>
    <w:p w14:paraId="4025D36E" w14:textId="77777777" w:rsidR="005742D1" w:rsidRDefault="005742D1">
      <w:pPr>
        <w:shd w:val="clear" w:color="auto" w:fill="FFFFFF"/>
        <w:spacing w:before="480" w:after="100" w:line="360" w:lineRule="auto"/>
        <w:jc w:val="both"/>
        <w:rPr>
          <w:rFonts w:ascii="Arial" w:hAnsi="Arial" w:cs="Arial"/>
          <w:sz w:val="24"/>
          <w:szCs w:val="24"/>
        </w:rPr>
      </w:pPr>
    </w:p>
    <w:p w14:paraId="0915DD30" w14:textId="77777777" w:rsidR="005742D1" w:rsidRDefault="005742D1">
      <w:pPr>
        <w:shd w:val="clear" w:color="auto" w:fill="FFFFFF"/>
        <w:spacing w:before="480" w:after="100" w:line="360" w:lineRule="auto"/>
        <w:jc w:val="both"/>
        <w:rPr>
          <w:rFonts w:ascii="Arial" w:hAnsi="Arial" w:cs="Arial"/>
          <w:sz w:val="24"/>
          <w:szCs w:val="24"/>
        </w:rPr>
      </w:pPr>
    </w:p>
    <w:sectPr w:rsidR="005742D1" w:rsidSect="001A5E3A">
      <w:headerReference w:type="default" r:id="rId14"/>
      <w:footerReference w:type="first" r:id="rId15"/>
      <w:type w:val="continuous"/>
      <w:pgSz w:w="11906" w:h="16838"/>
      <w:pgMar w:top="735" w:right="477" w:bottom="933" w:left="1328" w:header="678" w:footer="67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A86169" w14:textId="77777777" w:rsidR="00983E91" w:rsidRDefault="00983E91">
      <w:r>
        <w:separator/>
      </w:r>
    </w:p>
  </w:endnote>
  <w:endnote w:type="continuationSeparator" w:id="0">
    <w:p w14:paraId="15727FF4" w14:textId="77777777" w:rsidR="00983E91" w:rsidRDefault="00983E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entury Schoolbook">
    <w:altName w:val="Century"/>
    <w:panose1 w:val="02040604050505020304"/>
    <w:charset w:val="EE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TT29o00">
    <w:altName w:val="Calibr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3E6050" w14:textId="124C6C60" w:rsidR="00657E69" w:rsidRPr="00662728" w:rsidRDefault="00657E69" w:rsidP="00662728">
    <w:pPr>
      <w:pStyle w:val="Stopka"/>
      <w:spacing w:after="120"/>
      <w:jc w:val="center"/>
      <w:rPr>
        <w:rFonts w:ascii="Arial" w:hAnsi="Arial" w:cs="Arial"/>
      </w:rPr>
    </w:pPr>
    <w:r>
      <w:rPr>
        <w:rFonts w:ascii="Arial" w:hAnsi="Arial" w:cs="Arial"/>
      </w:rPr>
      <w:t xml:space="preserve">Czerwionka-Leszczyny, </w:t>
    </w:r>
    <w:r w:rsidR="00591C4E">
      <w:rPr>
        <w:rFonts w:ascii="Arial" w:hAnsi="Arial" w:cs="Arial"/>
      </w:rPr>
      <w:t>maj 2021</w:t>
    </w:r>
    <w:r>
      <w:rPr>
        <w:rFonts w:ascii="Arial" w:hAnsi="Arial" w:cs="Arial"/>
      </w:rPr>
      <w:t>r.</w:t>
    </w:r>
  </w:p>
  <w:p w14:paraId="43019928" w14:textId="77777777" w:rsidR="00657E69" w:rsidRDefault="00657E69">
    <w:pPr>
      <w:pStyle w:val="Stopka"/>
      <w:jc w:val="center"/>
      <w:rPr>
        <w:rFonts w:ascii="Arial" w:hAnsi="Arial" w:cs="Arial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206178" w14:textId="77777777" w:rsidR="00657E69" w:rsidRDefault="00657E69">
    <w:pPr>
      <w:pStyle w:val="Stopka"/>
      <w:spacing w:after="120"/>
      <w:jc w:val="center"/>
    </w:pPr>
    <w:r>
      <w:rPr>
        <w:rFonts w:ascii="Arial" w:hAnsi="Arial" w:cs="Arial"/>
      </w:rPr>
      <w:t>Czerwionka-Leszczyny, marzec 2018 r.</w:t>
    </w:r>
  </w:p>
  <w:p w14:paraId="794812F4" w14:textId="77777777" w:rsidR="00657E69" w:rsidRDefault="00657E69">
    <w:pPr>
      <w:pStyle w:val="Stopka"/>
      <w:jc w:val="center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82F666" w14:textId="77777777" w:rsidR="00983E91" w:rsidRDefault="00983E91">
      <w:r>
        <w:separator/>
      </w:r>
    </w:p>
  </w:footnote>
  <w:footnote w:type="continuationSeparator" w:id="0">
    <w:p w14:paraId="468544AD" w14:textId="77777777" w:rsidR="00983E91" w:rsidRDefault="00983E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Ind w:w="2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197"/>
      <w:gridCol w:w="6662"/>
      <w:gridCol w:w="1290"/>
    </w:tblGrid>
    <w:tr w:rsidR="00657E69" w14:paraId="59A2E4E8" w14:textId="77777777">
      <w:tc>
        <w:tcPr>
          <w:tcW w:w="2197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  <w:vAlign w:val="center"/>
        </w:tcPr>
        <w:p w14:paraId="1929918C" w14:textId="77777777" w:rsidR="00657E69" w:rsidRDefault="00657E69">
          <w:pPr>
            <w:autoSpaceDE w:val="0"/>
            <w:jc w:val="center"/>
          </w:pPr>
          <w:proofErr w:type="spellStart"/>
          <w:r>
            <w:rPr>
              <w:rFonts w:ascii="Bauhaus 93" w:hAnsi="Bauhaus 93" w:cs="Bauhaus 93"/>
              <w:b/>
              <w:bCs/>
              <w:sz w:val="40"/>
              <w:szCs w:val="40"/>
            </w:rPr>
            <w:t>a</w:t>
          </w:r>
          <w:r>
            <w:rPr>
              <w:rFonts w:ascii="Bauhaus 93" w:hAnsi="Bauhaus 93" w:cs="Bauhaus 93"/>
              <w:b/>
              <w:bCs/>
              <w:color w:val="000000"/>
              <w:sz w:val="40"/>
              <w:szCs w:val="40"/>
            </w:rPr>
            <w:t>&amp;</w:t>
          </w:r>
          <w:r>
            <w:rPr>
              <w:rFonts w:ascii="Bauhaus 93" w:hAnsi="Bauhaus 93" w:cs="Bauhaus 93"/>
              <w:b/>
              <w:bCs/>
              <w:sz w:val="40"/>
              <w:szCs w:val="40"/>
            </w:rPr>
            <w:t>p</w:t>
          </w:r>
          <w:proofErr w:type="spellEnd"/>
        </w:p>
      </w:tc>
      <w:tc>
        <w:tcPr>
          <w:tcW w:w="6662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</w:tcPr>
        <w:p w14:paraId="6AC1617A" w14:textId="77777777" w:rsidR="00657E69" w:rsidRPr="00146524" w:rsidRDefault="00657E69">
          <w:pPr>
            <w:jc w:val="center"/>
            <w:rPr>
              <w:rFonts w:ascii="Calibri" w:hAnsi="Calibri" w:cs="Calibri"/>
            </w:rPr>
          </w:pPr>
          <w:r>
            <w:rPr>
              <w:rFonts w:ascii="Arial" w:hAnsi="Arial" w:cs="Arial"/>
            </w:rPr>
            <w:t>Budowa i dobudowa oświetlenia ulicznego w Myszkowie.</w:t>
          </w:r>
        </w:p>
      </w:tc>
      <w:tc>
        <w:tcPr>
          <w:tcW w:w="129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17C57950" w14:textId="77777777" w:rsidR="00657E69" w:rsidRDefault="00657E69">
          <w:pPr>
            <w:jc w:val="center"/>
            <w:rPr>
              <w:sz w:val="24"/>
              <w:szCs w:val="24"/>
            </w:rPr>
          </w:pPr>
        </w:p>
        <w:p w14:paraId="0DCBAC6F" w14:textId="77777777" w:rsidR="00657E69" w:rsidRDefault="00657E69">
          <w:pPr>
            <w:jc w:val="center"/>
          </w:pPr>
          <w:r>
            <w:rPr>
              <w:sz w:val="24"/>
              <w:szCs w:val="24"/>
            </w:rPr>
            <w:t xml:space="preserve">Str. </w:t>
          </w:r>
          <w:r w:rsidRPr="00136144">
            <w:rPr>
              <w:rStyle w:val="Numerstrony"/>
              <w:rFonts w:ascii="Calibri" w:hAnsi="Calibri" w:cs="Calibri"/>
            </w:rPr>
            <w:fldChar w:fldCharType="begin"/>
          </w:r>
          <w:r w:rsidRPr="00136144">
            <w:rPr>
              <w:rStyle w:val="Numerstrony"/>
              <w:rFonts w:ascii="Calibri" w:hAnsi="Calibri" w:cs="Calibri"/>
            </w:rPr>
            <w:instrText xml:space="preserve"> PAGE </w:instrText>
          </w:r>
          <w:r w:rsidRPr="00136144">
            <w:rPr>
              <w:rStyle w:val="Numerstrony"/>
              <w:rFonts w:ascii="Calibri" w:hAnsi="Calibri" w:cs="Calibri"/>
            </w:rPr>
            <w:fldChar w:fldCharType="separate"/>
          </w:r>
          <w:r>
            <w:rPr>
              <w:rStyle w:val="Numerstrony"/>
              <w:rFonts w:ascii="Calibri" w:hAnsi="Calibri" w:cs="Calibri"/>
              <w:noProof/>
            </w:rPr>
            <w:t>4</w:t>
          </w:r>
          <w:r w:rsidRPr="00136144">
            <w:rPr>
              <w:rStyle w:val="Numerstrony"/>
              <w:rFonts w:ascii="Calibri" w:hAnsi="Calibri" w:cs="Calibri"/>
            </w:rPr>
            <w:fldChar w:fldCharType="end"/>
          </w:r>
        </w:p>
      </w:tc>
    </w:tr>
  </w:tbl>
  <w:p w14:paraId="5934762A" w14:textId="77777777" w:rsidR="00657E69" w:rsidRDefault="00657E69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Ind w:w="2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197"/>
      <w:gridCol w:w="6662"/>
      <w:gridCol w:w="1290"/>
    </w:tblGrid>
    <w:tr w:rsidR="00657E69" w14:paraId="5674573A" w14:textId="77777777" w:rsidTr="009A5D0E">
      <w:tc>
        <w:tcPr>
          <w:tcW w:w="2197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  <w:vAlign w:val="center"/>
        </w:tcPr>
        <w:p w14:paraId="2C5C7CA7" w14:textId="77777777" w:rsidR="00657E69" w:rsidRDefault="00657E69">
          <w:pPr>
            <w:autoSpaceDE w:val="0"/>
            <w:jc w:val="center"/>
          </w:pPr>
          <w:r>
            <w:rPr>
              <w:noProof/>
              <w:lang w:eastAsia="pl-PL"/>
            </w:rPr>
            <w:drawing>
              <wp:inline distT="0" distB="0" distL="0" distR="0" wp14:anchorId="7F92610E" wp14:editId="2DA251CB">
                <wp:extent cx="904875" cy="438150"/>
                <wp:effectExtent l="0" t="0" r="9525" b="0"/>
                <wp:docPr id="9" name="Obraz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487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  <w:vAlign w:val="center"/>
        </w:tcPr>
        <w:p w14:paraId="7326E59C" w14:textId="77777777" w:rsidR="00657E69" w:rsidRPr="00B2439F" w:rsidRDefault="00657E69" w:rsidP="009A5D0E">
          <w:pPr>
            <w:spacing w:line="360" w:lineRule="auto"/>
            <w:jc w:val="center"/>
            <w:rPr>
              <w:rFonts w:ascii="Arial" w:hAnsi="Arial" w:cs="Arial"/>
            </w:rPr>
          </w:pPr>
          <w:r w:rsidRPr="00B2439F">
            <w:rPr>
              <w:rFonts w:ascii="Arial" w:hAnsi="Arial" w:cs="Arial"/>
            </w:rPr>
            <w:t xml:space="preserve">,,Przebudowa </w:t>
          </w:r>
          <w:r>
            <w:rPr>
              <w:rFonts w:ascii="Arial" w:hAnsi="Arial" w:cs="Arial"/>
            </w:rPr>
            <w:t>ulicy Marka Prawego w Strzelcach Opolskich.”</w:t>
          </w:r>
        </w:p>
      </w:tc>
      <w:tc>
        <w:tcPr>
          <w:tcW w:w="129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59B02B27" w14:textId="08E7CE14" w:rsidR="00657E69" w:rsidRPr="009A5D0E" w:rsidRDefault="009A5D0E" w:rsidP="009A5D0E">
          <w:pPr>
            <w:jc w:val="center"/>
            <w:rPr>
              <w:sz w:val="24"/>
              <w:szCs w:val="24"/>
            </w:rPr>
          </w:pPr>
          <w:r w:rsidRPr="009A5D0E">
            <w:rPr>
              <w:sz w:val="24"/>
              <w:szCs w:val="24"/>
            </w:rPr>
            <w:t>s</w:t>
          </w:r>
          <w:r w:rsidR="00657E69" w:rsidRPr="009A5D0E">
            <w:rPr>
              <w:sz w:val="24"/>
              <w:szCs w:val="24"/>
            </w:rPr>
            <w:t xml:space="preserve">tr. </w:t>
          </w:r>
          <w:r w:rsidR="00657E69" w:rsidRPr="009A5D0E">
            <w:rPr>
              <w:rStyle w:val="Numerstrony"/>
              <w:rFonts w:ascii="Calibri" w:hAnsi="Calibri" w:cs="Calibri"/>
              <w:sz w:val="24"/>
              <w:szCs w:val="24"/>
            </w:rPr>
            <w:fldChar w:fldCharType="begin"/>
          </w:r>
          <w:r w:rsidR="00657E69" w:rsidRPr="009A5D0E">
            <w:rPr>
              <w:rStyle w:val="Numerstrony"/>
              <w:rFonts w:ascii="Calibri" w:hAnsi="Calibri" w:cs="Calibri"/>
              <w:sz w:val="24"/>
              <w:szCs w:val="24"/>
            </w:rPr>
            <w:instrText xml:space="preserve"> PAGE </w:instrText>
          </w:r>
          <w:r w:rsidR="00657E69" w:rsidRPr="009A5D0E">
            <w:rPr>
              <w:rStyle w:val="Numerstrony"/>
              <w:rFonts w:ascii="Calibri" w:hAnsi="Calibri" w:cs="Calibri"/>
              <w:sz w:val="24"/>
              <w:szCs w:val="24"/>
            </w:rPr>
            <w:fldChar w:fldCharType="separate"/>
          </w:r>
          <w:r w:rsidR="00591C4E">
            <w:rPr>
              <w:rStyle w:val="Numerstrony"/>
              <w:rFonts w:ascii="Calibri" w:hAnsi="Calibri" w:cs="Calibri"/>
              <w:noProof/>
              <w:sz w:val="24"/>
              <w:szCs w:val="24"/>
            </w:rPr>
            <w:t>2</w:t>
          </w:r>
          <w:r w:rsidR="00657E69" w:rsidRPr="009A5D0E">
            <w:rPr>
              <w:rStyle w:val="Numerstrony"/>
              <w:rFonts w:ascii="Calibri" w:hAnsi="Calibri" w:cs="Calibri"/>
              <w:sz w:val="24"/>
              <w:szCs w:val="24"/>
            </w:rPr>
            <w:fldChar w:fldCharType="end"/>
          </w:r>
        </w:p>
      </w:tc>
    </w:tr>
  </w:tbl>
  <w:p w14:paraId="484320AA" w14:textId="77777777" w:rsidR="00657E69" w:rsidRDefault="00657E69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1"/>
    <w:multiLevelType w:val="singleLevel"/>
    <w:tmpl w:val="8572E7EA"/>
    <w:lvl w:ilvl="0">
      <w:start w:val="1"/>
      <w:numFmt w:val="bullet"/>
      <w:pStyle w:val="Listapunktowana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cs="Symbol" w:hint="default"/>
      </w:rPr>
    </w:lvl>
  </w:abstractNum>
  <w:abstractNum w:abstractNumId="1" w15:restartNumberingAfterBreak="0">
    <w:nsid w:val="FFFFFF82"/>
    <w:multiLevelType w:val="singleLevel"/>
    <w:tmpl w:val="DACC6D9A"/>
    <w:lvl w:ilvl="0">
      <w:start w:val="1"/>
      <w:numFmt w:val="bullet"/>
      <w:pStyle w:val="Listapunktowana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cs="Symbol" w:hint="default"/>
      </w:rPr>
    </w:lvl>
  </w:abstractNum>
  <w:abstractNum w:abstractNumId="2" w15:restartNumberingAfterBreak="0">
    <w:nsid w:val="FFFFFF83"/>
    <w:multiLevelType w:val="singleLevel"/>
    <w:tmpl w:val="5BC29006"/>
    <w:lvl w:ilvl="0">
      <w:start w:val="1"/>
      <w:numFmt w:val="bullet"/>
      <w:pStyle w:val="Nagwek9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Symbol" w:hint="default"/>
      </w:rPr>
    </w:lvl>
  </w:abstractNum>
  <w:abstractNum w:abstractNumId="3" w15:restartNumberingAfterBreak="0">
    <w:nsid w:val="FFFFFF89"/>
    <w:multiLevelType w:val="singleLevel"/>
    <w:tmpl w:val="FC501476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4" w15:restartNumberingAfterBreak="0">
    <w:nsid w:val="FFFFFFFE"/>
    <w:multiLevelType w:val="singleLevel"/>
    <w:tmpl w:val="0D4C9450"/>
    <w:lvl w:ilvl="0">
      <w:numFmt w:val="decimal"/>
      <w:lvlText w:val="*"/>
      <w:lvlJc w:val="left"/>
    </w:lvl>
  </w:abstractNum>
  <w:abstractNum w:abstractNumId="5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</w:lvl>
  </w:abstractNum>
  <w:abstractNum w:abstractNumId="6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"/>
      <w:lvlJc w:val="left"/>
      <w:pPr>
        <w:tabs>
          <w:tab w:val="num" w:pos="0"/>
        </w:tabs>
        <w:ind w:left="1788" w:hanging="360"/>
      </w:pPr>
      <w:rPr>
        <w:rFonts w:ascii="Wingdings" w:hAnsi="Wingdings" w:cs="Wingdings" w:hint="default"/>
        <w:color w:val="000000"/>
        <w:sz w:val="22"/>
        <w:szCs w:val="22"/>
      </w:rPr>
    </w:lvl>
  </w:abstractNum>
  <w:abstractNum w:abstractNumId="7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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  <w:sz w:val="22"/>
        <w:szCs w:val="22"/>
      </w:rPr>
    </w:lvl>
  </w:abstractNum>
  <w:abstractNum w:abstractNumId="8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"/>
      <w:lvlJc w:val="left"/>
      <w:pPr>
        <w:tabs>
          <w:tab w:val="num" w:pos="708"/>
        </w:tabs>
        <w:ind w:left="1788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/>
        <w:b/>
        <w:bCs/>
        <w:sz w:val="24"/>
        <w:szCs w:val="24"/>
      </w:rPr>
    </w:lvl>
    <w:lvl w:ilvl="1">
      <w:start w:val="1"/>
      <w:numFmt w:val="none"/>
      <w:suff w:val="nothing"/>
      <w:lvlText w:val="​"/>
      <w:lvlJc w:val="left"/>
      <w:pPr>
        <w:tabs>
          <w:tab w:val="num" w:pos="0"/>
        </w:tabs>
        <w:ind w:left="1080" w:hanging="360"/>
      </w:pPr>
      <w:rPr>
        <w:rFonts w:ascii="Arial" w:hAnsi="Arial" w:cs="Arial"/>
        <w:b/>
        <w:bCs/>
        <w:sz w:val="24"/>
        <w:szCs w:val="24"/>
      </w:rPr>
    </w:lvl>
    <w:lvl w:ilvl="2">
      <w:start w:val="1"/>
      <w:numFmt w:val="none"/>
      <w:suff w:val="nothing"/>
      <w:lvlText w:val="​"/>
      <w:lvlJc w:val="left"/>
      <w:pPr>
        <w:tabs>
          <w:tab w:val="num" w:pos="0"/>
        </w:tabs>
        <w:ind w:left="1440" w:hanging="360"/>
      </w:pPr>
    </w:lvl>
    <w:lvl w:ilvl="3">
      <w:start w:val="1"/>
      <w:numFmt w:val="none"/>
      <w:suff w:val="nothing"/>
      <w:lvlText w:val="​"/>
      <w:lvlJc w:val="left"/>
      <w:pPr>
        <w:tabs>
          <w:tab w:val="num" w:pos="0"/>
        </w:tabs>
        <w:ind w:left="1800" w:hanging="360"/>
      </w:pPr>
      <w:rPr>
        <w:rFonts w:ascii="Arial" w:hAnsi="Arial" w:cs="Arial"/>
        <w:b/>
        <w:bCs/>
        <w:sz w:val="24"/>
        <w:szCs w:val="24"/>
      </w:rPr>
    </w:lvl>
    <w:lvl w:ilvl="4">
      <w:start w:val="1"/>
      <w:numFmt w:val="none"/>
      <w:suff w:val="nothing"/>
      <w:lvlText w:val="​"/>
      <w:lvlJc w:val="left"/>
      <w:pPr>
        <w:tabs>
          <w:tab w:val="num" w:pos="0"/>
        </w:tabs>
        <w:ind w:left="2160" w:hanging="360"/>
      </w:pPr>
    </w:lvl>
    <w:lvl w:ilvl="5">
      <w:start w:val="1"/>
      <w:numFmt w:val="none"/>
      <w:suff w:val="nothing"/>
      <w:lvlText w:val="​"/>
      <w:lvlJc w:val="left"/>
      <w:pPr>
        <w:tabs>
          <w:tab w:val="num" w:pos="0"/>
        </w:tabs>
        <w:ind w:left="2520" w:hanging="360"/>
      </w:pPr>
    </w:lvl>
    <w:lvl w:ilvl="6">
      <w:start w:val="1"/>
      <w:numFmt w:val="none"/>
      <w:suff w:val="nothing"/>
      <w:lvlText w:val="​"/>
      <w:lvlJc w:val="left"/>
      <w:pPr>
        <w:tabs>
          <w:tab w:val="num" w:pos="0"/>
        </w:tabs>
        <w:ind w:left="2880" w:hanging="360"/>
      </w:pPr>
    </w:lvl>
    <w:lvl w:ilvl="7">
      <w:start w:val="1"/>
      <w:numFmt w:val="none"/>
      <w:suff w:val="nothing"/>
      <w:lvlText w:val="​"/>
      <w:lvlJc w:val="left"/>
      <w:pPr>
        <w:tabs>
          <w:tab w:val="num" w:pos="0"/>
        </w:tabs>
        <w:ind w:left="3240" w:hanging="360"/>
      </w:pPr>
    </w:lvl>
    <w:lvl w:ilvl="8">
      <w:start w:val="1"/>
      <w:numFmt w:val="none"/>
      <w:suff w:val="nothing"/>
      <w:lvlText w:val="​"/>
      <w:lvlJc w:val="left"/>
      <w:pPr>
        <w:tabs>
          <w:tab w:val="num" w:pos="0"/>
        </w:tabs>
        <w:ind w:left="3600" w:hanging="360"/>
      </w:pPr>
    </w:lvl>
  </w:abstractNum>
  <w:abstractNum w:abstractNumId="10" w15:restartNumberingAfterBreak="0">
    <w:nsid w:val="070A3829"/>
    <w:multiLevelType w:val="singleLevel"/>
    <w:tmpl w:val="0415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11" w15:restartNumberingAfterBreak="0">
    <w:nsid w:val="0D9C3F8B"/>
    <w:multiLevelType w:val="hybridMultilevel"/>
    <w:tmpl w:val="0C5CA128"/>
    <w:lvl w:ilvl="0" w:tplc="0415000D">
      <w:start w:val="1"/>
      <w:numFmt w:val="bullet"/>
      <w:lvlText w:val=""/>
      <w:lvlJc w:val="left"/>
      <w:pPr>
        <w:ind w:left="178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12" w15:restartNumberingAfterBreak="0">
    <w:nsid w:val="0E0A581C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14DE4EAC"/>
    <w:multiLevelType w:val="hybridMultilevel"/>
    <w:tmpl w:val="E7983CDE"/>
    <w:lvl w:ilvl="0" w:tplc="04150001">
      <w:start w:val="1"/>
      <w:numFmt w:val="bullet"/>
      <w:lvlText w:val=""/>
      <w:lvlJc w:val="left"/>
      <w:pPr>
        <w:ind w:left="195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18" w:hanging="360"/>
      </w:pPr>
      <w:rPr>
        <w:rFonts w:ascii="Wingdings" w:hAnsi="Wingdings" w:hint="default"/>
      </w:rPr>
    </w:lvl>
  </w:abstractNum>
  <w:abstractNum w:abstractNumId="14" w15:restartNumberingAfterBreak="0">
    <w:nsid w:val="15D11F20"/>
    <w:multiLevelType w:val="hybridMultilevel"/>
    <w:tmpl w:val="AF480A32"/>
    <w:lvl w:ilvl="0" w:tplc="0415000D">
      <w:start w:val="1"/>
      <w:numFmt w:val="bullet"/>
      <w:lvlText w:val=""/>
      <w:lvlJc w:val="left"/>
      <w:pPr>
        <w:ind w:left="1788" w:hanging="360"/>
      </w:pPr>
      <w:rPr>
        <w:rFonts w:ascii="Wingdings" w:hAnsi="Wingdings" w:cs="Wingdings" w:hint="default"/>
      </w:rPr>
    </w:lvl>
    <w:lvl w:ilvl="1" w:tplc="04150003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28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3948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388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6108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548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1AD22C2D"/>
    <w:multiLevelType w:val="hybridMultilevel"/>
    <w:tmpl w:val="348434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257B14B2"/>
    <w:multiLevelType w:val="hybridMultilevel"/>
    <w:tmpl w:val="CB8EA67C"/>
    <w:lvl w:ilvl="0" w:tplc="7854C7D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1C52B684">
      <w:numFmt w:val="none"/>
      <w:lvlText w:val=""/>
      <w:lvlJc w:val="left"/>
      <w:pPr>
        <w:tabs>
          <w:tab w:val="num" w:pos="360"/>
        </w:tabs>
      </w:pPr>
    </w:lvl>
    <w:lvl w:ilvl="2" w:tplc="6E6CB40A">
      <w:numFmt w:val="none"/>
      <w:lvlText w:val=""/>
      <w:lvlJc w:val="left"/>
      <w:pPr>
        <w:tabs>
          <w:tab w:val="num" w:pos="360"/>
        </w:tabs>
      </w:pPr>
    </w:lvl>
    <w:lvl w:ilvl="3" w:tplc="58EE115C">
      <w:numFmt w:val="none"/>
      <w:lvlText w:val=""/>
      <w:lvlJc w:val="left"/>
      <w:pPr>
        <w:tabs>
          <w:tab w:val="num" w:pos="360"/>
        </w:tabs>
      </w:pPr>
    </w:lvl>
    <w:lvl w:ilvl="4" w:tplc="70563104">
      <w:numFmt w:val="none"/>
      <w:lvlText w:val=""/>
      <w:lvlJc w:val="left"/>
      <w:pPr>
        <w:tabs>
          <w:tab w:val="num" w:pos="360"/>
        </w:tabs>
      </w:pPr>
    </w:lvl>
    <w:lvl w:ilvl="5" w:tplc="C428EFF6">
      <w:numFmt w:val="none"/>
      <w:lvlText w:val=""/>
      <w:lvlJc w:val="left"/>
      <w:pPr>
        <w:tabs>
          <w:tab w:val="num" w:pos="360"/>
        </w:tabs>
      </w:pPr>
    </w:lvl>
    <w:lvl w:ilvl="6" w:tplc="3CA4CDF2">
      <w:numFmt w:val="none"/>
      <w:lvlText w:val=""/>
      <w:lvlJc w:val="left"/>
      <w:pPr>
        <w:tabs>
          <w:tab w:val="num" w:pos="360"/>
        </w:tabs>
      </w:pPr>
    </w:lvl>
    <w:lvl w:ilvl="7" w:tplc="3F40EC28">
      <w:numFmt w:val="none"/>
      <w:lvlText w:val=""/>
      <w:lvlJc w:val="left"/>
      <w:pPr>
        <w:tabs>
          <w:tab w:val="num" w:pos="360"/>
        </w:tabs>
      </w:pPr>
    </w:lvl>
    <w:lvl w:ilvl="8" w:tplc="4756046E">
      <w:numFmt w:val="none"/>
      <w:lvlText w:val=""/>
      <w:lvlJc w:val="left"/>
      <w:pPr>
        <w:tabs>
          <w:tab w:val="num" w:pos="360"/>
        </w:tabs>
      </w:pPr>
    </w:lvl>
  </w:abstractNum>
  <w:abstractNum w:abstractNumId="17" w15:restartNumberingAfterBreak="0">
    <w:nsid w:val="311C44F2"/>
    <w:multiLevelType w:val="hybridMultilevel"/>
    <w:tmpl w:val="979828B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1844440"/>
    <w:multiLevelType w:val="hybridMultilevel"/>
    <w:tmpl w:val="09A21110"/>
    <w:lvl w:ilvl="0" w:tplc="04150005">
      <w:start w:val="1"/>
      <w:numFmt w:val="bullet"/>
      <w:lvlText w:val=""/>
      <w:lvlJc w:val="left"/>
      <w:pPr>
        <w:ind w:left="195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6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18" w:hanging="360"/>
      </w:pPr>
      <w:rPr>
        <w:rFonts w:ascii="Wingdings" w:hAnsi="Wingdings" w:hint="default"/>
      </w:rPr>
    </w:lvl>
  </w:abstractNum>
  <w:abstractNum w:abstractNumId="19" w15:restartNumberingAfterBreak="0">
    <w:nsid w:val="36BC7C90"/>
    <w:multiLevelType w:val="hybridMultilevel"/>
    <w:tmpl w:val="E34A3D3A"/>
    <w:lvl w:ilvl="0" w:tplc="04150005">
      <w:start w:val="1"/>
      <w:numFmt w:val="bullet"/>
      <w:lvlText w:val=""/>
      <w:lvlJc w:val="left"/>
      <w:pPr>
        <w:ind w:left="195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6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18" w:hanging="360"/>
      </w:pPr>
      <w:rPr>
        <w:rFonts w:ascii="Wingdings" w:hAnsi="Wingdings" w:hint="default"/>
      </w:rPr>
    </w:lvl>
  </w:abstractNum>
  <w:abstractNum w:abstractNumId="20" w15:restartNumberingAfterBreak="0">
    <w:nsid w:val="37A62B6F"/>
    <w:multiLevelType w:val="hybridMultilevel"/>
    <w:tmpl w:val="08F27400"/>
    <w:lvl w:ilvl="0" w:tplc="04150005">
      <w:start w:val="1"/>
      <w:numFmt w:val="bullet"/>
      <w:lvlText w:val=""/>
      <w:lvlJc w:val="left"/>
      <w:pPr>
        <w:ind w:left="195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6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18" w:hanging="360"/>
      </w:pPr>
      <w:rPr>
        <w:rFonts w:ascii="Wingdings" w:hAnsi="Wingdings" w:hint="default"/>
      </w:rPr>
    </w:lvl>
  </w:abstractNum>
  <w:abstractNum w:abstractNumId="21" w15:restartNumberingAfterBreak="0">
    <w:nsid w:val="42267ADF"/>
    <w:multiLevelType w:val="hybridMultilevel"/>
    <w:tmpl w:val="4DE47956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2" w15:restartNumberingAfterBreak="0">
    <w:nsid w:val="54923A17"/>
    <w:multiLevelType w:val="hybridMultilevel"/>
    <w:tmpl w:val="973C55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56960A89"/>
    <w:multiLevelType w:val="hybridMultilevel"/>
    <w:tmpl w:val="7D242DF2"/>
    <w:lvl w:ilvl="0" w:tplc="AECA22FC">
      <w:start w:val="1"/>
      <w:numFmt w:val="lowerLetter"/>
      <w:lvlText w:val="%1)"/>
      <w:lvlJc w:val="left"/>
      <w:pPr>
        <w:ind w:left="4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40" w:hanging="360"/>
      </w:pPr>
    </w:lvl>
    <w:lvl w:ilvl="2" w:tplc="0415001B" w:tentative="1">
      <w:start w:val="1"/>
      <w:numFmt w:val="lowerRoman"/>
      <w:lvlText w:val="%3."/>
      <w:lvlJc w:val="right"/>
      <w:pPr>
        <w:ind w:left="1860" w:hanging="180"/>
      </w:pPr>
    </w:lvl>
    <w:lvl w:ilvl="3" w:tplc="0415000F" w:tentative="1">
      <w:start w:val="1"/>
      <w:numFmt w:val="decimal"/>
      <w:lvlText w:val="%4."/>
      <w:lvlJc w:val="left"/>
      <w:pPr>
        <w:ind w:left="2580" w:hanging="360"/>
      </w:pPr>
    </w:lvl>
    <w:lvl w:ilvl="4" w:tplc="04150019" w:tentative="1">
      <w:start w:val="1"/>
      <w:numFmt w:val="lowerLetter"/>
      <w:lvlText w:val="%5."/>
      <w:lvlJc w:val="left"/>
      <w:pPr>
        <w:ind w:left="3300" w:hanging="360"/>
      </w:pPr>
    </w:lvl>
    <w:lvl w:ilvl="5" w:tplc="0415001B" w:tentative="1">
      <w:start w:val="1"/>
      <w:numFmt w:val="lowerRoman"/>
      <w:lvlText w:val="%6."/>
      <w:lvlJc w:val="right"/>
      <w:pPr>
        <w:ind w:left="4020" w:hanging="180"/>
      </w:pPr>
    </w:lvl>
    <w:lvl w:ilvl="6" w:tplc="0415000F" w:tentative="1">
      <w:start w:val="1"/>
      <w:numFmt w:val="decimal"/>
      <w:lvlText w:val="%7."/>
      <w:lvlJc w:val="left"/>
      <w:pPr>
        <w:ind w:left="4740" w:hanging="360"/>
      </w:pPr>
    </w:lvl>
    <w:lvl w:ilvl="7" w:tplc="04150019" w:tentative="1">
      <w:start w:val="1"/>
      <w:numFmt w:val="lowerLetter"/>
      <w:lvlText w:val="%8."/>
      <w:lvlJc w:val="left"/>
      <w:pPr>
        <w:ind w:left="5460" w:hanging="360"/>
      </w:pPr>
    </w:lvl>
    <w:lvl w:ilvl="8" w:tplc="041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4" w15:restartNumberingAfterBreak="0">
    <w:nsid w:val="577E4E56"/>
    <w:multiLevelType w:val="hybridMultilevel"/>
    <w:tmpl w:val="F6188B2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13F0B60"/>
    <w:multiLevelType w:val="hybridMultilevel"/>
    <w:tmpl w:val="10BA31FE"/>
    <w:lvl w:ilvl="0" w:tplc="04150005">
      <w:start w:val="1"/>
      <w:numFmt w:val="bullet"/>
      <w:lvlText w:val=""/>
      <w:lvlJc w:val="left"/>
      <w:pPr>
        <w:ind w:left="195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6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18" w:hanging="360"/>
      </w:pPr>
      <w:rPr>
        <w:rFonts w:ascii="Wingdings" w:hAnsi="Wingdings" w:hint="default"/>
      </w:rPr>
    </w:lvl>
  </w:abstractNum>
  <w:abstractNum w:abstractNumId="26" w15:restartNumberingAfterBreak="0">
    <w:nsid w:val="624947CC"/>
    <w:multiLevelType w:val="hybridMultilevel"/>
    <w:tmpl w:val="740EACB4"/>
    <w:lvl w:ilvl="0" w:tplc="CD863646">
      <w:start w:val="1"/>
      <w:numFmt w:val="decimal"/>
      <w:lvlText w:val="%1."/>
      <w:lvlJc w:val="left"/>
      <w:pPr>
        <w:ind w:left="123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58" w:hanging="360"/>
      </w:pPr>
    </w:lvl>
    <w:lvl w:ilvl="2" w:tplc="0415001B" w:tentative="1">
      <w:start w:val="1"/>
      <w:numFmt w:val="lowerRoman"/>
      <w:lvlText w:val="%3."/>
      <w:lvlJc w:val="right"/>
      <w:pPr>
        <w:ind w:left="2678" w:hanging="180"/>
      </w:pPr>
    </w:lvl>
    <w:lvl w:ilvl="3" w:tplc="0415000F" w:tentative="1">
      <w:start w:val="1"/>
      <w:numFmt w:val="decimal"/>
      <w:lvlText w:val="%4."/>
      <w:lvlJc w:val="left"/>
      <w:pPr>
        <w:ind w:left="3398" w:hanging="360"/>
      </w:pPr>
    </w:lvl>
    <w:lvl w:ilvl="4" w:tplc="04150019" w:tentative="1">
      <w:start w:val="1"/>
      <w:numFmt w:val="lowerLetter"/>
      <w:lvlText w:val="%5."/>
      <w:lvlJc w:val="left"/>
      <w:pPr>
        <w:ind w:left="4118" w:hanging="360"/>
      </w:pPr>
    </w:lvl>
    <w:lvl w:ilvl="5" w:tplc="0415001B" w:tentative="1">
      <w:start w:val="1"/>
      <w:numFmt w:val="lowerRoman"/>
      <w:lvlText w:val="%6."/>
      <w:lvlJc w:val="right"/>
      <w:pPr>
        <w:ind w:left="4838" w:hanging="180"/>
      </w:pPr>
    </w:lvl>
    <w:lvl w:ilvl="6" w:tplc="0415000F" w:tentative="1">
      <w:start w:val="1"/>
      <w:numFmt w:val="decimal"/>
      <w:lvlText w:val="%7."/>
      <w:lvlJc w:val="left"/>
      <w:pPr>
        <w:ind w:left="5558" w:hanging="360"/>
      </w:pPr>
    </w:lvl>
    <w:lvl w:ilvl="7" w:tplc="04150019" w:tentative="1">
      <w:start w:val="1"/>
      <w:numFmt w:val="lowerLetter"/>
      <w:lvlText w:val="%8."/>
      <w:lvlJc w:val="left"/>
      <w:pPr>
        <w:ind w:left="6278" w:hanging="360"/>
      </w:pPr>
    </w:lvl>
    <w:lvl w:ilvl="8" w:tplc="0415001B" w:tentative="1">
      <w:start w:val="1"/>
      <w:numFmt w:val="lowerRoman"/>
      <w:lvlText w:val="%9."/>
      <w:lvlJc w:val="right"/>
      <w:pPr>
        <w:ind w:left="6998" w:hanging="180"/>
      </w:pPr>
    </w:lvl>
  </w:abstractNum>
  <w:abstractNum w:abstractNumId="27" w15:restartNumberingAfterBreak="0">
    <w:nsid w:val="70C32D6E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8" w15:restartNumberingAfterBreak="0">
    <w:nsid w:val="75673BF9"/>
    <w:multiLevelType w:val="hybridMultilevel"/>
    <w:tmpl w:val="E3D62D32"/>
    <w:lvl w:ilvl="0" w:tplc="0415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  <w:num w:numId="5">
    <w:abstractNumId w:val="2"/>
  </w:num>
  <w:num w:numId="6">
    <w:abstractNumId w:val="3"/>
  </w:num>
  <w:num w:numId="7">
    <w:abstractNumId w:val="1"/>
  </w:num>
  <w:num w:numId="8">
    <w:abstractNumId w:val="0"/>
  </w:num>
  <w:num w:numId="9">
    <w:abstractNumId w:val="2"/>
  </w:num>
  <w:num w:numId="10">
    <w:abstractNumId w:val="5"/>
  </w:num>
  <w:num w:numId="11">
    <w:abstractNumId w:val="6"/>
  </w:num>
  <w:num w:numId="12">
    <w:abstractNumId w:val="7"/>
  </w:num>
  <w:num w:numId="13">
    <w:abstractNumId w:val="2"/>
  </w:num>
  <w:num w:numId="14">
    <w:abstractNumId w:val="14"/>
  </w:num>
  <w:num w:numId="15">
    <w:abstractNumId w:val="23"/>
  </w:num>
  <w:num w:numId="16">
    <w:abstractNumId w:val="26"/>
  </w:num>
  <w:num w:numId="17">
    <w:abstractNumId w:val="13"/>
  </w:num>
  <w:num w:numId="18">
    <w:abstractNumId w:val="25"/>
  </w:num>
  <w:num w:numId="19">
    <w:abstractNumId w:val="20"/>
  </w:num>
  <w:num w:numId="20">
    <w:abstractNumId w:val="19"/>
  </w:num>
  <w:num w:numId="21">
    <w:abstractNumId w:val="18"/>
  </w:num>
  <w:num w:numId="22">
    <w:abstractNumId w:val="16"/>
  </w:num>
  <w:num w:numId="23">
    <w:abstractNumId w:val="15"/>
  </w:num>
  <w:num w:numId="24">
    <w:abstractNumId w:val="22"/>
  </w:num>
  <w:num w:numId="25">
    <w:abstractNumId w:val="11"/>
  </w:num>
  <w:num w:numId="26">
    <w:abstractNumId w:val="21"/>
  </w:num>
  <w:num w:numId="27">
    <w:abstractNumId w:val="17"/>
  </w:num>
  <w:num w:numId="28">
    <w:abstractNumId w:val="24"/>
  </w:num>
  <w:num w:numId="29">
    <w:abstractNumId w:val="4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30">
    <w:abstractNumId w:val="27"/>
  </w:num>
  <w:num w:numId="31">
    <w:abstractNumId w:val="12"/>
  </w:num>
  <w:num w:numId="32">
    <w:abstractNumId w:val="10"/>
  </w:num>
  <w:num w:numId="33">
    <w:abstractNumId w:val="28"/>
  </w:num>
  <w:num w:numId="34">
    <w:abstractNumId w:val="2"/>
  </w:num>
  <w:num w:numId="35">
    <w:abstractNumId w:val="2"/>
  </w:num>
  <w:num w:numId="3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mirrorMargins/>
  <w:proofState w:spelling="clean"/>
  <w:defaultTabStop w:val="708"/>
  <w:hyphenationZone w:val="425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70E95"/>
    <w:rsid w:val="0000078F"/>
    <w:rsid w:val="000023DD"/>
    <w:rsid w:val="00002868"/>
    <w:rsid w:val="0000685C"/>
    <w:rsid w:val="00012454"/>
    <w:rsid w:val="00012E4D"/>
    <w:rsid w:val="00014B14"/>
    <w:rsid w:val="00014F7B"/>
    <w:rsid w:val="00017079"/>
    <w:rsid w:val="00025AFF"/>
    <w:rsid w:val="00032CCB"/>
    <w:rsid w:val="00033AE3"/>
    <w:rsid w:val="0004657F"/>
    <w:rsid w:val="0004751E"/>
    <w:rsid w:val="0005416F"/>
    <w:rsid w:val="000552BA"/>
    <w:rsid w:val="00055544"/>
    <w:rsid w:val="00055BD5"/>
    <w:rsid w:val="000575EE"/>
    <w:rsid w:val="000620E3"/>
    <w:rsid w:val="0006326D"/>
    <w:rsid w:val="0006462F"/>
    <w:rsid w:val="00066BBF"/>
    <w:rsid w:val="00092FD0"/>
    <w:rsid w:val="00095350"/>
    <w:rsid w:val="00095C3E"/>
    <w:rsid w:val="00095F5E"/>
    <w:rsid w:val="00097C3E"/>
    <w:rsid w:val="000A2DFC"/>
    <w:rsid w:val="000A4896"/>
    <w:rsid w:val="000B0E55"/>
    <w:rsid w:val="000B23DA"/>
    <w:rsid w:val="000B412B"/>
    <w:rsid w:val="000C0328"/>
    <w:rsid w:val="000C0FB9"/>
    <w:rsid w:val="000C70BD"/>
    <w:rsid w:val="000D082C"/>
    <w:rsid w:val="000D4F53"/>
    <w:rsid w:val="000F171C"/>
    <w:rsid w:val="000F2379"/>
    <w:rsid w:val="000F27A0"/>
    <w:rsid w:val="000F60AB"/>
    <w:rsid w:val="00104000"/>
    <w:rsid w:val="00105213"/>
    <w:rsid w:val="001124D8"/>
    <w:rsid w:val="001139C8"/>
    <w:rsid w:val="00114568"/>
    <w:rsid w:val="00120321"/>
    <w:rsid w:val="00120B7E"/>
    <w:rsid w:val="001238C0"/>
    <w:rsid w:val="00123CD2"/>
    <w:rsid w:val="00124E1B"/>
    <w:rsid w:val="00130241"/>
    <w:rsid w:val="00131A96"/>
    <w:rsid w:val="001326C4"/>
    <w:rsid w:val="001328DE"/>
    <w:rsid w:val="00135C26"/>
    <w:rsid w:val="00136144"/>
    <w:rsid w:val="001402F9"/>
    <w:rsid w:val="00142B86"/>
    <w:rsid w:val="0014531E"/>
    <w:rsid w:val="00146524"/>
    <w:rsid w:val="00150EBE"/>
    <w:rsid w:val="00160833"/>
    <w:rsid w:val="00171690"/>
    <w:rsid w:val="00173899"/>
    <w:rsid w:val="00173B9F"/>
    <w:rsid w:val="00185614"/>
    <w:rsid w:val="00185829"/>
    <w:rsid w:val="001922BF"/>
    <w:rsid w:val="001A5A8A"/>
    <w:rsid w:val="001A5E3A"/>
    <w:rsid w:val="001B4103"/>
    <w:rsid w:val="001B7139"/>
    <w:rsid w:val="001C1CAE"/>
    <w:rsid w:val="001D714C"/>
    <w:rsid w:val="001E3251"/>
    <w:rsid w:val="002043FA"/>
    <w:rsid w:val="00213C1D"/>
    <w:rsid w:val="002170FB"/>
    <w:rsid w:val="0021763C"/>
    <w:rsid w:val="00222677"/>
    <w:rsid w:val="002231FA"/>
    <w:rsid w:val="00230B0D"/>
    <w:rsid w:val="0023244A"/>
    <w:rsid w:val="0023315A"/>
    <w:rsid w:val="002333EC"/>
    <w:rsid w:val="002344A6"/>
    <w:rsid w:val="0023604C"/>
    <w:rsid w:val="002536BA"/>
    <w:rsid w:val="00255634"/>
    <w:rsid w:val="00255AE3"/>
    <w:rsid w:val="00260D69"/>
    <w:rsid w:val="00263AFD"/>
    <w:rsid w:val="00264BFB"/>
    <w:rsid w:val="0026756F"/>
    <w:rsid w:val="002730BA"/>
    <w:rsid w:val="002759A5"/>
    <w:rsid w:val="00276F0D"/>
    <w:rsid w:val="00281D8D"/>
    <w:rsid w:val="0029112C"/>
    <w:rsid w:val="002A511C"/>
    <w:rsid w:val="002A5E76"/>
    <w:rsid w:val="002B04FF"/>
    <w:rsid w:val="002B2A99"/>
    <w:rsid w:val="002B34BE"/>
    <w:rsid w:val="002B41A6"/>
    <w:rsid w:val="002B43E0"/>
    <w:rsid w:val="002C12FB"/>
    <w:rsid w:val="002D16CA"/>
    <w:rsid w:val="002E039F"/>
    <w:rsid w:val="002E0C68"/>
    <w:rsid w:val="002E3CC8"/>
    <w:rsid w:val="002E5DE2"/>
    <w:rsid w:val="002E7C8A"/>
    <w:rsid w:val="00300582"/>
    <w:rsid w:val="00302BE2"/>
    <w:rsid w:val="00305FF8"/>
    <w:rsid w:val="00311267"/>
    <w:rsid w:val="00311442"/>
    <w:rsid w:val="0031215A"/>
    <w:rsid w:val="0031218A"/>
    <w:rsid w:val="00314BE7"/>
    <w:rsid w:val="00322F29"/>
    <w:rsid w:val="00323D80"/>
    <w:rsid w:val="00325E52"/>
    <w:rsid w:val="003272C2"/>
    <w:rsid w:val="00330276"/>
    <w:rsid w:val="0033223D"/>
    <w:rsid w:val="00333236"/>
    <w:rsid w:val="00336088"/>
    <w:rsid w:val="00346E91"/>
    <w:rsid w:val="00351CAE"/>
    <w:rsid w:val="00354046"/>
    <w:rsid w:val="00356720"/>
    <w:rsid w:val="003673E4"/>
    <w:rsid w:val="003728F0"/>
    <w:rsid w:val="00377324"/>
    <w:rsid w:val="00392184"/>
    <w:rsid w:val="00394D62"/>
    <w:rsid w:val="0039563F"/>
    <w:rsid w:val="003A0FB8"/>
    <w:rsid w:val="003B1AD3"/>
    <w:rsid w:val="003B3526"/>
    <w:rsid w:val="003B7293"/>
    <w:rsid w:val="003C36DC"/>
    <w:rsid w:val="003C69DD"/>
    <w:rsid w:val="003C7142"/>
    <w:rsid w:val="003D0BAC"/>
    <w:rsid w:val="003D7133"/>
    <w:rsid w:val="003E2A02"/>
    <w:rsid w:val="003E318E"/>
    <w:rsid w:val="003F007B"/>
    <w:rsid w:val="003F1DE6"/>
    <w:rsid w:val="003F20DA"/>
    <w:rsid w:val="003F6A3A"/>
    <w:rsid w:val="003F6ED7"/>
    <w:rsid w:val="00400652"/>
    <w:rsid w:val="00402DA5"/>
    <w:rsid w:val="00402F09"/>
    <w:rsid w:val="004032DA"/>
    <w:rsid w:val="00417D42"/>
    <w:rsid w:val="00434189"/>
    <w:rsid w:val="0043796E"/>
    <w:rsid w:val="00443907"/>
    <w:rsid w:val="00443B6A"/>
    <w:rsid w:val="0044621B"/>
    <w:rsid w:val="00462B66"/>
    <w:rsid w:val="004651DB"/>
    <w:rsid w:val="004667B6"/>
    <w:rsid w:val="00470BA6"/>
    <w:rsid w:val="00473057"/>
    <w:rsid w:val="00477292"/>
    <w:rsid w:val="0048027F"/>
    <w:rsid w:val="00486FF5"/>
    <w:rsid w:val="00492863"/>
    <w:rsid w:val="00492DCB"/>
    <w:rsid w:val="00494758"/>
    <w:rsid w:val="00495013"/>
    <w:rsid w:val="004961C2"/>
    <w:rsid w:val="004A36A7"/>
    <w:rsid w:val="004B10DE"/>
    <w:rsid w:val="004B1473"/>
    <w:rsid w:val="004B3DE8"/>
    <w:rsid w:val="004B7D88"/>
    <w:rsid w:val="004C5F2F"/>
    <w:rsid w:val="004D5767"/>
    <w:rsid w:val="004E5D6F"/>
    <w:rsid w:val="004E7DA9"/>
    <w:rsid w:val="004F4B1F"/>
    <w:rsid w:val="004F5729"/>
    <w:rsid w:val="004F5BA5"/>
    <w:rsid w:val="00507063"/>
    <w:rsid w:val="005075FB"/>
    <w:rsid w:val="0051005F"/>
    <w:rsid w:val="005140D3"/>
    <w:rsid w:val="00515208"/>
    <w:rsid w:val="00520588"/>
    <w:rsid w:val="005236DB"/>
    <w:rsid w:val="00524D49"/>
    <w:rsid w:val="00530F86"/>
    <w:rsid w:val="00532F27"/>
    <w:rsid w:val="00535692"/>
    <w:rsid w:val="00537952"/>
    <w:rsid w:val="00542D77"/>
    <w:rsid w:val="0054467E"/>
    <w:rsid w:val="005452AB"/>
    <w:rsid w:val="0054630E"/>
    <w:rsid w:val="00547A48"/>
    <w:rsid w:val="00556CE2"/>
    <w:rsid w:val="0055706F"/>
    <w:rsid w:val="00557CA0"/>
    <w:rsid w:val="005611D2"/>
    <w:rsid w:val="0056129F"/>
    <w:rsid w:val="0056465A"/>
    <w:rsid w:val="005653CC"/>
    <w:rsid w:val="00567A35"/>
    <w:rsid w:val="00567F3B"/>
    <w:rsid w:val="0057135C"/>
    <w:rsid w:val="005742D1"/>
    <w:rsid w:val="0057456A"/>
    <w:rsid w:val="00576FD8"/>
    <w:rsid w:val="005778F6"/>
    <w:rsid w:val="00580D38"/>
    <w:rsid w:val="00585B4D"/>
    <w:rsid w:val="00585DB5"/>
    <w:rsid w:val="00585E00"/>
    <w:rsid w:val="00587A45"/>
    <w:rsid w:val="00590615"/>
    <w:rsid w:val="00590913"/>
    <w:rsid w:val="00591C4E"/>
    <w:rsid w:val="00595845"/>
    <w:rsid w:val="005A19DD"/>
    <w:rsid w:val="005B3BB9"/>
    <w:rsid w:val="005B5490"/>
    <w:rsid w:val="005B5569"/>
    <w:rsid w:val="005C1DA3"/>
    <w:rsid w:val="005C76AC"/>
    <w:rsid w:val="005D134A"/>
    <w:rsid w:val="005D54DB"/>
    <w:rsid w:val="005D7298"/>
    <w:rsid w:val="005E171C"/>
    <w:rsid w:val="005E2740"/>
    <w:rsid w:val="005E6563"/>
    <w:rsid w:val="005F1260"/>
    <w:rsid w:val="005F1BB8"/>
    <w:rsid w:val="005F2551"/>
    <w:rsid w:val="005F4E7E"/>
    <w:rsid w:val="00600892"/>
    <w:rsid w:val="006031CE"/>
    <w:rsid w:val="00605ABD"/>
    <w:rsid w:val="006105BC"/>
    <w:rsid w:val="00611574"/>
    <w:rsid w:val="00614611"/>
    <w:rsid w:val="0061511B"/>
    <w:rsid w:val="00617792"/>
    <w:rsid w:val="00624599"/>
    <w:rsid w:val="00627B3D"/>
    <w:rsid w:val="00630B05"/>
    <w:rsid w:val="006336FF"/>
    <w:rsid w:val="006432C7"/>
    <w:rsid w:val="00645F40"/>
    <w:rsid w:val="006477EB"/>
    <w:rsid w:val="00653133"/>
    <w:rsid w:val="00657E69"/>
    <w:rsid w:val="00662728"/>
    <w:rsid w:val="00665A19"/>
    <w:rsid w:val="00665F5E"/>
    <w:rsid w:val="00667D69"/>
    <w:rsid w:val="00670D64"/>
    <w:rsid w:val="00673BBC"/>
    <w:rsid w:val="00676C9F"/>
    <w:rsid w:val="0068101C"/>
    <w:rsid w:val="00685A69"/>
    <w:rsid w:val="00690412"/>
    <w:rsid w:val="00690869"/>
    <w:rsid w:val="006917DF"/>
    <w:rsid w:val="006919A7"/>
    <w:rsid w:val="006930AC"/>
    <w:rsid w:val="00694077"/>
    <w:rsid w:val="00697CEF"/>
    <w:rsid w:val="006A1245"/>
    <w:rsid w:val="006B0A67"/>
    <w:rsid w:val="006B369A"/>
    <w:rsid w:val="006B4592"/>
    <w:rsid w:val="006B6ABC"/>
    <w:rsid w:val="006B7222"/>
    <w:rsid w:val="006C0318"/>
    <w:rsid w:val="006C4420"/>
    <w:rsid w:val="006D4B1F"/>
    <w:rsid w:val="006D4CA6"/>
    <w:rsid w:val="006D52F3"/>
    <w:rsid w:val="006D6300"/>
    <w:rsid w:val="006D7C12"/>
    <w:rsid w:val="006E0189"/>
    <w:rsid w:val="006E0EE7"/>
    <w:rsid w:val="006E76CF"/>
    <w:rsid w:val="006F10D8"/>
    <w:rsid w:val="006F44B2"/>
    <w:rsid w:val="006F5326"/>
    <w:rsid w:val="006F7773"/>
    <w:rsid w:val="0070053D"/>
    <w:rsid w:val="00703587"/>
    <w:rsid w:val="00703C4F"/>
    <w:rsid w:val="00703E87"/>
    <w:rsid w:val="00707AB6"/>
    <w:rsid w:val="00714C84"/>
    <w:rsid w:val="00717332"/>
    <w:rsid w:val="00720E53"/>
    <w:rsid w:val="00723A67"/>
    <w:rsid w:val="00724F34"/>
    <w:rsid w:val="00730402"/>
    <w:rsid w:val="0073061D"/>
    <w:rsid w:val="00732C1D"/>
    <w:rsid w:val="007406B5"/>
    <w:rsid w:val="00750069"/>
    <w:rsid w:val="007505FE"/>
    <w:rsid w:val="0075485B"/>
    <w:rsid w:val="00755FE7"/>
    <w:rsid w:val="00760872"/>
    <w:rsid w:val="00775371"/>
    <w:rsid w:val="00775B14"/>
    <w:rsid w:val="00775D92"/>
    <w:rsid w:val="0077620E"/>
    <w:rsid w:val="0077624E"/>
    <w:rsid w:val="00781283"/>
    <w:rsid w:val="00787375"/>
    <w:rsid w:val="00787923"/>
    <w:rsid w:val="00790745"/>
    <w:rsid w:val="00791731"/>
    <w:rsid w:val="007938DF"/>
    <w:rsid w:val="007A0707"/>
    <w:rsid w:val="007A125F"/>
    <w:rsid w:val="007B3AE8"/>
    <w:rsid w:val="007B5D81"/>
    <w:rsid w:val="007B6EA6"/>
    <w:rsid w:val="007B7131"/>
    <w:rsid w:val="007C0F38"/>
    <w:rsid w:val="007C3611"/>
    <w:rsid w:val="007C5C22"/>
    <w:rsid w:val="007D0F49"/>
    <w:rsid w:val="007D3BD3"/>
    <w:rsid w:val="007D5234"/>
    <w:rsid w:val="007D6A8C"/>
    <w:rsid w:val="007D6D98"/>
    <w:rsid w:val="007E0A59"/>
    <w:rsid w:val="007E246B"/>
    <w:rsid w:val="007E2A57"/>
    <w:rsid w:val="007F3186"/>
    <w:rsid w:val="008003EC"/>
    <w:rsid w:val="00801F28"/>
    <w:rsid w:val="008023D2"/>
    <w:rsid w:val="00810076"/>
    <w:rsid w:val="00813551"/>
    <w:rsid w:val="00815DC9"/>
    <w:rsid w:val="00823D66"/>
    <w:rsid w:val="00824376"/>
    <w:rsid w:val="008252E5"/>
    <w:rsid w:val="00831C6A"/>
    <w:rsid w:val="008358BE"/>
    <w:rsid w:val="00857F3D"/>
    <w:rsid w:val="008621D1"/>
    <w:rsid w:val="00862990"/>
    <w:rsid w:val="00870BDD"/>
    <w:rsid w:val="00870E95"/>
    <w:rsid w:val="00872C1D"/>
    <w:rsid w:val="0087333A"/>
    <w:rsid w:val="008813FA"/>
    <w:rsid w:val="008854B1"/>
    <w:rsid w:val="00890F25"/>
    <w:rsid w:val="008947B5"/>
    <w:rsid w:val="0089562E"/>
    <w:rsid w:val="00897769"/>
    <w:rsid w:val="008A0D9B"/>
    <w:rsid w:val="008A1616"/>
    <w:rsid w:val="008A371C"/>
    <w:rsid w:val="008A62ED"/>
    <w:rsid w:val="008B3679"/>
    <w:rsid w:val="008B3766"/>
    <w:rsid w:val="008C087D"/>
    <w:rsid w:val="008C36A2"/>
    <w:rsid w:val="008D13F5"/>
    <w:rsid w:val="008D24E5"/>
    <w:rsid w:val="008D2F71"/>
    <w:rsid w:val="008D3AF5"/>
    <w:rsid w:val="008D522A"/>
    <w:rsid w:val="008D5DC3"/>
    <w:rsid w:val="008D75D4"/>
    <w:rsid w:val="008D7FD7"/>
    <w:rsid w:val="008E04A2"/>
    <w:rsid w:val="008E04ED"/>
    <w:rsid w:val="00903BF5"/>
    <w:rsid w:val="00903D41"/>
    <w:rsid w:val="00905B19"/>
    <w:rsid w:val="00906F9D"/>
    <w:rsid w:val="00912736"/>
    <w:rsid w:val="00912AC9"/>
    <w:rsid w:val="00931116"/>
    <w:rsid w:val="00932F80"/>
    <w:rsid w:val="00936544"/>
    <w:rsid w:val="009420F9"/>
    <w:rsid w:val="0094254D"/>
    <w:rsid w:val="00943B5F"/>
    <w:rsid w:val="00952314"/>
    <w:rsid w:val="00964517"/>
    <w:rsid w:val="00965694"/>
    <w:rsid w:val="00973895"/>
    <w:rsid w:val="00975A2A"/>
    <w:rsid w:val="009769AE"/>
    <w:rsid w:val="00983E91"/>
    <w:rsid w:val="009905D2"/>
    <w:rsid w:val="0099703A"/>
    <w:rsid w:val="009A5D0E"/>
    <w:rsid w:val="009A6595"/>
    <w:rsid w:val="009A7DC3"/>
    <w:rsid w:val="009B5524"/>
    <w:rsid w:val="009B73CD"/>
    <w:rsid w:val="009C19F4"/>
    <w:rsid w:val="009C5F0C"/>
    <w:rsid w:val="009E0B41"/>
    <w:rsid w:val="009E2327"/>
    <w:rsid w:val="009E38A1"/>
    <w:rsid w:val="009E7FEC"/>
    <w:rsid w:val="009F0443"/>
    <w:rsid w:val="009F2330"/>
    <w:rsid w:val="00A01DC1"/>
    <w:rsid w:val="00A06105"/>
    <w:rsid w:val="00A10D97"/>
    <w:rsid w:val="00A13566"/>
    <w:rsid w:val="00A15E24"/>
    <w:rsid w:val="00A2065F"/>
    <w:rsid w:val="00A20C55"/>
    <w:rsid w:val="00A31AAC"/>
    <w:rsid w:val="00A342FD"/>
    <w:rsid w:val="00A35766"/>
    <w:rsid w:val="00A3611F"/>
    <w:rsid w:val="00A37C6A"/>
    <w:rsid w:val="00A4165B"/>
    <w:rsid w:val="00A41B60"/>
    <w:rsid w:val="00A42D2B"/>
    <w:rsid w:val="00A43CD8"/>
    <w:rsid w:val="00A47304"/>
    <w:rsid w:val="00A47C24"/>
    <w:rsid w:val="00A515C5"/>
    <w:rsid w:val="00A52DDC"/>
    <w:rsid w:val="00A54221"/>
    <w:rsid w:val="00A55237"/>
    <w:rsid w:val="00A65340"/>
    <w:rsid w:val="00A65527"/>
    <w:rsid w:val="00A715C4"/>
    <w:rsid w:val="00A7684A"/>
    <w:rsid w:val="00A83116"/>
    <w:rsid w:val="00A83479"/>
    <w:rsid w:val="00A863F0"/>
    <w:rsid w:val="00A91369"/>
    <w:rsid w:val="00A91B8F"/>
    <w:rsid w:val="00A95782"/>
    <w:rsid w:val="00AA0C05"/>
    <w:rsid w:val="00AA0F26"/>
    <w:rsid w:val="00AB4D60"/>
    <w:rsid w:val="00AB7C67"/>
    <w:rsid w:val="00AC14CA"/>
    <w:rsid w:val="00AC501B"/>
    <w:rsid w:val="00AC7606"/>
    <w:rsid w:val="00AD0D53"/>
    <w:rsid w:val="00AD0E9C"/>
    <w:rsid w:val="00AD2A81"/>
    <w:rsid w:val="00AD3AB8"/>
    <w:rsid w:val="00AD596B"/>
    <w:rsid w:val="00AF0158"/>
    <w:rsid w:val="00AF1065"/>
    <w:rsid w:val="00AF189A"/>
    <w:rsid w:val="00AF3CB0"/>
    <w:rsid w:val="00AF5BDF"/>
    <w:rsid w:val="00AF7938"/>
    <w:rsid w:val="00B02F54"/>
    <w:rsid w:val="00B1013C"/>
    <w:rsid w:val="00B11F1D"/>
    <w:rsid w:val="00B1252F"/>
    <w:rsid w:val="00B16FD5"/>
    <w:rsid w:val="00B211A6"/>
    <w:rsid w:val="00B2439F"/>
    <w:rsid w:val="00B30B3D"/>
    <w:rsid w:val="00B33D0D"/>
    <w:rsid w:val="00B35583"/>
    <w:rsid w:val="00B40BC9"/>
    <w:rsid w:val="00B4597E"/>
    <w:rsid w:val="00B50FE5"/>
    <w:rsid w:val="00B51220"/>
    <w:rsid w:val="00B5463A"/>
    <w:rsid w:val="00B55AC9"/>
    <w:rsid w:val="00B57D35"/>
    <w:rsid w:val="00B72399"/>
    <w:rsid w:val="00B73DE5"/>
    <w:rsid w:val="00B801DB"/>
    <w:rsid w:val="00B86669"/>
    <w:rsid w:val="00BA139C"/>
    <w:rsid w:val="00BA3CFB"/>
    <w:rsid w:val="00BA592E"/>
    <w:rsid w:val="00BA76BF"/>
    <w:rsid w:val="00BB3CF5"/>
    <w:rsid w:val="00BC1AEB"/>
    <w:rsid w:val="00BD0180"/>
    <w:rsid w:val="00BD28CC"/>
    <w:rsid w:val="00BE1159"/>
    <w:rsid w:val="00BE5DAB"/>
    <w:rsid w:val="00BE64EB"/>
    <w:rsid w:val="00BF07DE"/>
    <w:rsid w:val="00BF1162"/>
    <w:rsid w:val="00BF1C1A"/>
    <w:rsid w:val="00BF44DB"/>
    <w:rsid w:val="00BF5266"/>
    <w:rsid w:val="00BF72D3"/>
    <w:rsid w:val="00C03DAD"/>
    <w:rsid w:val="00C1292E"/>
    <w:rsid w:val="00C14DEA"/>
    <w:rsid w:val="00C1536C"/>
    <w:rsid w:val="00C200F9"/>
    <w:rsid w:val="00C20FD8"/>
    <w:rsid w:val="00C21006"/>
    <w:rsid w:val="00C2451E"/>
    <w:rsid w:val="00C2719B"/>
    <w:rsid w:val="00C3164F"/>
    <w:rsid w:val="00C31CC1"/>
    <w:rsid w:val="00C36A4D"/>
    <w:rsid w:val="00C44031"/>
    <w:rsid w:val="00C4496E"/>
    <w:rsid w:val="00C5339A"/>
    <w:rsid w:val="00C542F6"/>
    <w:rsid w:val="00C61479"/>
    <w:rsid w:val="00C65B15"/>
    <w:rsid w:val="00C660F9"/>
    <w:rsid w:val="00C6695A"/>
    <w:rsid w:val="00C72476"/>
    <w:rsid w:val="00C7440C"/>
    <w:rsid w:val="00C93633"/>
    <w:rsid w:val="00C96F69"/>
    <w:rsid w:val="00CA1B63"/>
    <w:rsid w:val="00CA58E9"/>
    <w:rsid w:val="00CB3CBF"/>
    <w:rsid w:val="00CB4D86"/>
    <w:rsid w:val="00CB6DC4"/>
    <w:rsid w:val="00CB7389"/>
    <w:rsid w:val="00CC27A7"/>
    <w:rsid w:val="00CC3516"/>
    <w:rsid w:val="00CC6197"/>
    <w:rsid w:val="00CD0619"/>
    <w:rsid w:val="00CD4DBE"/>
    <w:rsid w:val="00CD73C0"/>
    <w:rsid w:val="00CF27A0"/>
    <w:rsid w:val="00D045A9"/>
    <w:rsid w:val="00D126B8"/>
    <w:rsid w:val="00D21AB2"/>
    <w:rsid w:val="00D30C77"/>
    <w:rsid w:val="00D313B6"/>
    <w:rsid w:val="00D32076"/>
    <w:rsid w:val="00D359D1"/>
    <w:rsid w:val="00D35BDA"/>
    <w:rsid w:val="00D46E8C"/>
    <w:rsid w:val="00D50808"/>
    <w:rsid w:val="00D50B64"/>
    <w:rsid w:val="00D54C74"/>
    <w:rsid w:val="00D676AC"/>
    <w:rsid w:val="00D67F49"/>
    <w:rsid w:val="00D74356"/>
    <w:rsid w:val="00D834D0"/>
    <w:rsid w:val="00D85457"/>
    <w:rsid w:val="00D85A2E"/>
    <w:rsid w:val="00D96E52"/>
    <w:rsid w:val="00DB0113"/>
    <w:rsid w:val="00DB6C8A"/>
    <w:rsid w:val="00DC0E60"/>
    <w:rsid w:val="00DC2ECF"/>
    <w:rsid w:val="00DC2FD3"/>
    <w:rsid w:val="00DD1023"/>
    <w:rsid w:val="00DD6FC9"/>
    <w:rsid w:val="00DD7344"/>
    <w:rsid w:val="00DD7D3E"/>
    <w:rsid w:val="00DE16AC"/>
    <w:rsid w:val="00DE355D"/>
    <w:rsid w:val="00DE3BC6"/>
    <w:rsid w:val="00DE7CCC"/>
    <w:rsid w:val="00DF3DBE"/>
    <w:rsid w:val="00DF7400"/>
    <w:rsid w:val="00DF7A42"/>
    <w:rsid w:val="00E015FF"/>
    <w:rsid w:val="00E033B4"/>
    <w:rsid w:val="00E03C67"/>
    <w:rsid w:val="00E04D57"/>
    <w:rsid w:val="00E05588"/>
    <w:rsid w:val="00E05E23"/>
    <w:rsid w:val="00E14067"/>
    <w:rsid w:val="00E171D4"/>
    <w:rsid w:val="00E2332A"/>
    <w:rsid w:val="00E27A44"/>
    <w:rsid w:val="00E32D72"/>
    <w:rsid w:val="00E37D01"/>
    <w:rsid w:val="00E41A1D"/>
    <w:rsid w:val="00E435D4"/>
    <w:rsid w:val="00E45394"/>
    <w:rsid w:val="00E53406"/>
    <w:rsid w:val="00E569A8"/>
    <w:rsid w:val="00E57F60"/>
    <w:rsid w:val="00E60161"/>
    <w:rsid w:val="00E613FA"/>
    <w:rsid w:val="00E620E1"/>
    <w:rsid w:val="00E62D01"/>
    <w:rsid w:val="00E65DC3"/>
    <w:rsid w:val="00E66D9F"/>
    <w:rsid w:val="00E71AFD"/>
    <w:rsid w:val="00E73074"/>
    <w:rsid w:val="00E81EA5"/>
    <w:rsid w:val="00E83ECC"/>
    <w:rsid w:val="00E86A50"/>
    <w:rsid w:val="00E912C3"/>
    <w:rsid w:val="00E97ABE"/>
    <w:rsid w:val="00EA0C1C"/>
    <w:rsid w:val="00EA5A12"/>
    <w:rsid w:val="00EA686C"/>
    <w:rsid w:val="00EA7C8B"/>
    <w:rsid w:val="00EB2503"/>
    <w:rsid w:val="00EB2F8D"/>
    <w:rsid w:val="00EB4170"/>
    <w:rsid w:val="00EB78FD"/>
    <w:rsid w:val="00EC5BE9"/>
    <w:rsid w:val="00ED1CCA"/>
    <w:rsid w:val="00ED23C4"/>
    <w:rsid w:val="00ED319D"/>
    <w:rsid w:val="00ED4157"/>
    <w:rsid w:val="00ED58D6"/>
    <w:rsid w:val="00EE00C1"/>
    <w:rsid w:val="00EE4FE4"/>
    <w:rsid w:val="00EE5AA1"/>
    <w:rsid w:val="00EF1A8F"/>
    <w:rsid w:val="00EF208D"/>
    <w:rsid w:val="00EF20DB"/>
    <w:rsid w:val="00EF2FA0"/>
    <w:rsid w:val="00EF4F0A"/>
    <w:rsid w:val="00EF7B38"/>
    <w:rsid w:val="00F16B51"/>
    <w:rsid w:val="00F326A9"/>
    <w:rsid w:val="00F329C6"/>
    <w:rsid w:val="00F43D25"/>
    <w:rsid w:val="00F457D4"/>
    <w:rsid w:val="00F46A7C"/>
    <w:rsid w:val="00F46D4D"/>
    <w:rsid w:val="00F52100"/>
    <w:rsid w:val="00F53FB0"/>
    <w:rsid w:val="00F54486"/>
    <w:rsid w:val="00F62E76"/>
    <w:rsid w:val="00F663B0"/>
    <w:rsid w:val="00F82F35"/>
    <w:rsid w:val="00F96226"/>
    <w:rsid w:val="00F96324"/>
    <w:rsid w:val="00FA190B"/>
    <w:rsid w:val="00FA61D7"/>
    <w:rsid w:val="00FA6F21"/>
    <w:rsid w:val="00FB2371"/>
    <w:rsid w:val="00FB28DF"/>
    <w:rsid w:val="00FB3584"/>
    <w:rsid w:val="00FB477C"/>
    <w:rsid w:val="00FB580D"/>
    <w:rsid w:val="00FB5E02"/>
    <w:rsid w:val="00FB7F3C"/>
    <w:rsid w:val="00FD31F8"/>
    <w:rsid w:val="00FD69C3"/>
    <w:rsid w:val="00FD7AE3"/>
    <w:rsid w:val="00FE2123"/>
    <w:rsid w:val="00FE4B05"/>
    <w:rsid w:val="00FF06D8"/>
    <w:rsid w:val="00FF14C7"/>
    <w:rsid w:val="00FF60E4"/>
    <w:rsid w:val="00FF6AC7"/>
    <w:rsid w:val="00FF6D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7EB6FD67"/>
  <w15:docId w15:val="{F5230D51-E619-4A57-A3DF-7E989AF6C8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9" w:qFormat="1"/>
    <w:lsdException w:name="heading 4" w:locked="1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iPriority="0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uiPriority="35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semiHidden="1" w:uiPriority="59" w:unhideWhenUsed="1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A5E3A"/>
    <w:pPr>
      <w:suppressAutoHyphens/>
    </w:pPr>
    <w:rPr>
      <w:lang w:eastAsia="zh-CN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1A5E3A"/>
    <w:pPr>
      <w:keepNext/>
      <w:tabs>
        <w:tab w:val="num" w:pos="643"/>
      </w:tabs>
      <w:ind w:left="643" w:hanging="360"/>
      <w:jc w:val="center"/>
      <w:outlineLvl w:val="0"/>
    </w:pPr>
    <w:rPr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1A5E3A"/>
    <w:pPr>
      <w:keepNext/>
      <w:numPr>
        <w:ilvl w:val="1"/>
        <w:numId w:val="1"/>
      </w:numPr>
      <w:outlineLvl w:val="1"/>
    </w:pPr>
    <w:rPr>
      <w:rFonts w:ascii="Century Schoolbook" w:hAnsi="Century Schoolbook" w:cs="Century Schoolbook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1A5E3A"/>
    <w:pPr>
      <w:keepNext/>
      <w:numPr>
        <w:ilvl w:val="2"/>
        <w:numId w:val="1"/>
      </w:numPr>
      <w:tabs>
        <w:tab w:val="clear" w:pos="643"/>
        <w:tab w:val="num" w:pos="0"/>
      </w:tabs>
      <w:ind w:left="0" w:firstLine="0"/>
      <w:jc w:val="center"/>
      <w:outlineLvl w:val="2"/>
    </w:pPr>
    <w:rPr>
      <w:rFonts w:ascii="Century Schoolbook" w:hAnsi="Century Schoolbook" w:cs="Century Schoolbook"/>
      <w:b/>
      <w:bCs/>
      <w:sz w:val="22"/>
      <w:szCs w:val="22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1A5E3A"/>
    <w:pPr>
      <w:keepNext/>
      <w:numPr>
        <w:ilvl w:val="3"/>
        <w:numId w:val="1"/>
      </w:numPr>
      <w:tabs>
        <w:tab w:val="clear" w:pos="643"/>
        <w:tab w:val="num" w:pos="0"/>
      </w:tabs>
      <w:ind w:left="0" w:firstLine="0"/>
      <w:jc w:val="center"/>
      <w:outlineLvl w:val="3"/>
    </w:pPr>
    <w:rPr>
      <w:rFonts w:ascii="Century Schoolbook" w:hAnsi="Century Schoolbook" w:cs="Century Schoolbook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9"/>
    <w:qFormat/>
    <w:rsid w:val="001A5E3A"/>
    <w:pPr>
      <w:keepNext/>
      <w:numPr>
        <w:ilvl w:val="4"/>
        <w:numId w:val="1"/>
      </w:numPr>
      <w:tabs>
        <w:tab w:val="clear" w:pos="643"/>
        <w:tab w:val="num" w:pos="0"/>
      </w:tabs>
      <w:ind w:left="0" w:firstLine="0"/>
      <w:jc w:val="center"/>
      <w:outlineLvl w:val="4"/>
    </w:pPr>
    <w:rPr>
      <w:rFonts w:ascii="Century Schoolbook" w:hAnsi="Century Schoolbook" w:cs="Century Schoolbook"/>
      <w:b/>
      <w:bCs/>
      <w:i/>
      <w:iCs/>
      <w:sz w:val="22"/>
      <w:szCs w:val="22"/>
    </w:rPr>
  </w:style>
  <w:style w:type="paragraph" w:styleId="Nagwek6">
    <w:name w:val="heading 6"/>
    <w:basedOn w:val="Normalny"/>
    <w:next w:val="Normalny"/>
    <w:link w:val="Nagwek6Znak"/>
    <w:uiPriority w:val="99"/>
    <w:qFormat/>
    <w:rsid w:val="001A5E3A"/>
    <w:pPr>
      <w:keepNext/>
      <w:numPr>
        <w:ilvl w:val="5"/>
        <w:numId w:val="1"/>
      </w:numPr>
      <w:tabs>
        <w:tab w:val="clear" w:pos="643"/>
        <w:tab w:val="num" w:pos="0"/>
      </w:tabs>
      <w:ind w:left="0" w:firstLine="0"/>
      <w:jc w:val="both"/>
      <w:outlineLvl w:val="5"/>
    </w:pPr>
    <w:rPr>
      <w:rFonts w:ascii="Century Schoolbook" w:hAnsi="Century Schoolbook" w:cs="Century Schoolbook"/>
      <w:sz w:val="24"/>
      <w:szCs w:val="24"/>
      <w:u w:val="single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1A5E3A"/>
    <w:pPr>
      <w:keepNext/>
      <w:numPr>
        <w:ilvl w:val="6"/>
        <w:numId w:val="1"/>
      </w:numPr>
      <w:tabs>
        <w:tab w:val="clear" w:pos="643"/>
        <w:tab w:val="num" w:pos="0"/>
      </w:tabs>
      <w:ind w:left="0" w:firstLine="0"/>
      <w:jc w:val="both"/>
      <w:outlineLvl w:val="6"/>
    </w:pPr>
    <w:rPr>
      <w:rFonts w:ascii="Century Schoolbook" w:hAnsi="Century Schoolbook" w:cs="Century Schoolbook"/>
      <w:b/>
      <w:bCs/>
      <w:sz w:val="22"/>
      <w:szCs w:val="22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1A5E3A"/>
    <w:pPr>
      <w:keepNext/>
      <w:numPr>
        <w:ilvl w:val="7"/>
        <w:numId w:val="1"/>
      </w:numPr>
      <w:tabs>
        <w:tab w:val="clear" w:pos="643"/>
        <w:tab w:val="num" w:pos="0"/>
      </w:tabs>
      <w:ind w:left="0" w:firstLine="0"/>
      <w:outlineLvl w:val="7"/>
    </w:pPr>
    <w:rPr>
      <w:rFonts w:ascii="Century Schoolbook" w:hAnsi="Century Schoolbook" w:cs="Century Schoolbook"/>
      <w:sz w:val="24"/>
      <w:szCs w:val="24"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1A5E3A"/>
    <w:pPr>
      <w:keepNext/>
      <w:numPr>
        <w:ilvl w:val="8"/>
        <w:numId w:val="1"/>
      </w:numPr>
      <w:tabs>
        <w:tab w:val="clear" w:pos="643"/>
        <w:tab w:val="num" w:pos="0"/>
      </w:tabs>
      <w:ind w:left="142" w:right="140" w:firstLine="0"/>
      <w:outlineLvl w:val="8"/>
    </w:pPr>
    <w:rPr>
      <w:rFonts w:ascii="Arial" w:hAnsi="Arial" w:cs="Arial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9"/>
    <w:locked/>
    <w:rsid w:val="001A5E3A"/>
    <w:rPr>
      <w:sz w:val="32"/>
      <w:szCs w:val="32"/>
      <w:lang w:eastAsia="zh-CN"/>
    </w:rPr>
  </w:style>
  <w:style w:type="character" w:customStyle="1" w:styleId="Nagwek2Znak">
    <w:name w:val="Nagłówek 2 Znak"/>
    <w:link w:val="Nagwek2"/>
    <w:uiPriority w:val="99"/>
    <w:locked/>
    <w:rsid w:val="0023604C"/>
    <w:rPr>
      <w:rFonts w:ascii="Century Schoolbook" w:hAnsi="Century Schoolbook" w:cs="Century Schoolbook"/>
      <w:sz w:val="28"/>
      <w:szCs w:val="28"/>
      <w:lang w:eastAsia="zh-CN"/>
    </w:rPr>
  </w:style>
  <w:style w:type="character" w:customStyle="1" w:styleId="Nagwek3Znak">
    <w:name w:val="Nagłówek 3 Znak"/>
    <w:link w:val="Nagwek3"/>
    <w:uiPriority w:val="99"/>
    <w:semiHidden/>
    <w:locked/>
    <w:rsid w:val="0023604C"/>
    <w:rPr>
      <w:rFonts w:ascii="Century Schoolbook" w:hAnsi="Century Schoolbook" w:cs="Century Schoolbook"/>
      <w:b/>
      <w:bCs/>
      <w:sz w:val="22"/>
      <w:szCs w:val="22"/>
      <w:lang w:val="pl-PL" w:eastAsia="zh-CN"/>
    </w:rPr>
  </w:style>
  <w:style w:type="character" w:customStyle="1" w:styleId="Nagwek4Znak">
    <w:name w:val="Nagłówek 4 Znak"/>
    <w:link w:val="Nagwek4"/>
    <w:uiPriority w:val="99"/>
    <w:semiHidden/>
    <w:locked/>
    <w:rsid w:val="0023604C"/>
    <w:rPr>
      <w:rFonts w:ascii="Century Schoolbook" w:hAnsi="Century Schoolbook" w:cs="Century Schoolbook"/>
      <w:sz w:val="24"/>
      <w:szCs w:val="24"/>
      <w:lang w:val="pl-PL" w:eastAsia="zh-CN"/>
    </w:rPr>
  </w:style>
  <w:style w:type="character" w:customStyle="1" w:styleId="Nagwek5Znak">
    <w:name w:val="Nagłówek 5 Znak"/>
    <w:link w:val="Nagwek5"/>
    <w:uiPriority w:val="99"/>
    <w:semiHidden/>
    <w:locked/>
    <w:rsid w:val="0023604C"/>
    <w:rPr>
      <w:rFonts w:ascii="Century Schoolbook" w:hAnsi="Century Schoolbook" w:cs="Century Schoolbook"/>
      <w:b/>
      <w:bCs/>
      <w:i/>
      <w:iCs/>
      <w:sz w:val="22"/>
      <w:szCs w:val="22"/>
      <w:lang w:val="pl-PL" w:eastAsia="zh-CN"/>
    </w:rPr>
  </w:style>
  <w:style w:type="character" w:customStyle="1" w:styleId="Nagwek6Znak">
    <w:name w:val="Nagłówek 6 Znak"/>
    <w:link w:val="Nagwek6"/>
    <w:uiPriority w:val="99"/>
    <w:semiHidden/>
    <w:locked/>
    <w:rsid w:val="0023604C"/>
    <w:rPr>
      <w:rFonts w:ascii="Century Schoolbook" w:hAnsi="Century Schoolbook" w:cs="Century Schoolbook"/>
      <w:sz w:val="24"/>
      <w:szCs w:val="24"/>
      <w:u w:val="single"/>
      <w:lang w:val="pl-PL" w:eastAsia="zh-CN"/>
    </w:rPr>
  </w:style>
  <w:style w:type="character" w:customStyle="1" w:styleId="Nagwek7Znak">
    <w:name w:val="Nagłówek 7 Znak"/>
    <w:link w:val="Nagwek7"/>
    <w:uiPriority w:val="99"/>
    <w:semiHidden/>
    <w:locked/>
    <w:rsid w:val="0023604C"/>
    <w:rPr>
      <w:rFonts w:ascii="Century Schoolbook" w:hAnsi="Century Schoolbook" w:cs="Century Schoolbook"/>
      <w:b/>
      <w:bCs/>
      <w:sz w:val="22"/>
      <w:szCs w:val="22"/>
      <w:lang w:val="pl-PL" w:eastAsia="zh-CN"/>
    </w:rPr>
  </w:style>
  <w:style w:type="character" w:customStyle="1" w:styleId="Nagwek8Znak">
    <w:name w:val="Nagłówek 8 Znak"/>
    <w:link w:val="Nagwek8"/>
    <w:uiPriority w:val="99"/>
    <w:semiHidden/>
    <w:locked/>
    <w:rsid w:val="0023604C"/>
    <w:rPr>
      <w:rFonts w:ascii="Century Schoolbook" w:hAnsi="Century Schoolbook" w:cs="Century Schoolbook"/>
      <w:sz w:val="24"/>
      <w:szCs w:val="24"/>
      <w:lang w:val="pl-PL" w:eastAsia="zh-CN"/>
    </w:rPr>
  </w:style>
  <w:style w:type="character" w:customStyle="1" w:styleId="Nagwek9Znak">
    <w:name w:val="Nagłówek 9 Znak"/>
    <w:link w:val="Nagwek9"/>
    <w:uiPriority w:val="99"/>
    <w:semiHidden/>
    <w:locked/>
    <w:rsid w:val="0023604C"/>
    <w:rPr>
      <w:rFonts w:ascii="Arial" w:hAnsi="Arial" w:cs="Arial"/>
      <w:sz w:val="24"/>
      <w:szCs w:val="24"/>
      <w:lang w:val="pl-PL" w:eastAsia="zh-CN"/>
    </w:rPr>
  </w:style>
  <w:style w:type="character" w:customStyle="1" w:styleId="WW8Num1z0">
    <w:name w:val="WW8Num1z0"/>
    <w:uiPriority w:val="99"/>
    <w:rsid w:val="001A5E3A"/>
  </w:style>
  <w:style w:type="character" w:customStyle="1" w:styleId="WW8Num1z1">
    <w:name w:val="WW8Num1z1"/>
    <w:uiPriority w:val="99"/>
    <w:rsid w:val="001A5E3A"/>
  </w:style>
  <w:style w:type="character" w:customStyle="1" w:styleId="WW8Num1z2">
    <w:name w:val="WW8Num1z2"/>
    <w:uiPriority w:val="99"/>
    <w:rsid w:val="001A5E3A"/>
  </w:style>
  <w:style w:type="character" w:customStyle="1" w:styleId="WW8Num1z3">
    <w:name w:val="WW8Num1z3"/>
    <w:uiPriority w:val="99"/>
    <w:rsid w:val="001A5E3A"/>
  </w:style>
  <w:style w:type="character" w:customStyle="1" w:styleId="WW8Num1z4">
    <w:name w:val="WW8Num1z4"/>
    <w:uiPriority w:val="99"/>
    <w:rsid w:val="001A5E3A"/>
  </w:style>
  <w:style w:type="character" w:customStyle="1" w:styleId="WW8Num1z5">
    <w:name w:val="WW8Num1z5"/>
    <w:uiPriority w:val="99"/>
    <w:rsid w:val="001A5E3A"/>
  </w:style>
  <w:style w:type="character" w:customStyle="1" w:styleId="WW8Num1z6">
    <w:name w:val="WW8Num1z6"/>
    <w:uiPriority w:val="99"/>
    <w:rsid w:val="001A5E3A"/>
  </w:style>
  <w:style w:type="character" w:customStyle="1" w:styleId="WW8Num1z7">
    <w:name w:val="WW8Num1z7"/>
    <w:uiPriority w:val="99"/>
    <w:rsid w:val="001A5E3A"/>
  </w:style>
  <w:style w:type="character" w:customStyle="1" w:styleId="WW8Num1z8">
    <w:name w:val="WW8Num1z8"/>
    <w:uiPriority w:val="99"/>
    <w:rsid w:val="001A5E3A"/>
  </w:style>
  <w:style w:type="character" w:customStyle="1" w:styleId="WW8Num2z0">
    <w:name w:val="WW8Num2z0"/>
    <w:uiPriority w:val="99"/>
    <w:rsid w:val="001A5E3A"/>
    <w:rPr>
      <w:rFonts w:ascii="Wingdings" w:hAnsi="Wingdings" w:cs="Wingdings"/>
      <w:color w:val="000000"/>
      <w:sz w:val="22"/>
      <w:szCs w:val="22"/>
    </w:rPr>
  </w:style>
  <w:style w:type="character" w:customStyle="1" w:styleId="WW8Num3z0">
    <w:name w:val="WW8Num3z0"/>
    <w:uiPriority w:val="99"/>
    <w:rsid w:val="001A5E3A"/>
    <w:rPr>
      <w:rFonts w:ascii="Wingdings" w:hAnsi="Wingdings" w:cs="Wingdings"/>
      <w:sz w:val="22"/>
      <w:szCs w:val="22"/>
    </w:rPr>
  </w:style>
  <w:style w:type="character" w:customStyle="1" w:styleId="WW8Num4z0">
    <w:name w:val="WW8Num4z0"/>
    <w:uiPriority w:val="99"/>
    <w:rsid w:val="001A5E3A"/>
    <w:rPr>
      <w:rFonts w:ascii="Wingdings" w:hAnsi="Wingdings" w:cs="Wingdings"/>
    </w:rPr>
  </w:style>
  <w:style w:type="character" w:customStyle="1" w:styleId="WW8Num5z0">
    <w:name w:val="WW8Num5z0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WW8Num5z2">
    <w:name w:val="WW8Num5z2"/>
    <w:uiPriority w:val="99"/>
    <w:rsid w:val="001A5E3A"/>
  </w:style>
  <w:style w:type="character" w:customStyle="1" w:styleId="WW8Num6z0">
    <w:name w:val="WW8Num6z0"/>
    <w:uiPriority w:val="99"/>
    <w:rsid w:val="001A5E3A"/>
    <w:rPr>
      <w:rFonts w:ascii="Wingdings" w:hAnsi="Wingdings" w:cs="Wingdings"/>
    </w:rPr>
  </w:style>
  <w:style w:type="character" w:customStyle="1" w:styleId="WW8Num7z0">
    <w:name w:val="WW8Num7z0"/>
    <w:uiPriority w:val="99"/>
    <w:rsid w:val="001A5E3A"/>
    <w:rPr>
      <w:rFonts w:ascii="Symbol" w:hAnsi="Symbol" w:cs="Symbol"/>
      <w:color w:val="000000"/>
      <w:sz w:val="22"/>
      <w:szCs w:val="22"/>
    </w:rPr>
  </w:style>
  <w:style w:type="character" w:customStyle="1" w:styleId="WW8Num8z0">
    <w:name w:val="WW8Num8z0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WW8Num8z2">
    <w:name w:val="WW8Num8z2"/>
    <w:uiPriority w:val="99"/>
    <w:rsid w:val="001A5E3A"/>
  </w:style>
  <w:style w:type="character" w:customStyle="1" w:styleId="WW8Num6z1">
    <w:name w:val="WW8Num6z1"/>
    <w:uiPriority w:val="99"/>
    <w:rsid w:val="001A5E3A"/>
  </w:style>
  <w:style w:type="character" w:customStyle="1" w:styleId="WW8Num9z0">
    <w:name w:val="WW8Num9z0"/>
    <w:uiPriority w:val="99"/>
    <w:rsid w:val="001A5E3A"/>
    <w:rPr>
      <w:rFonts w:ascii="Symbol" w:hAnsi="Symbol" w:cs="Symbol"/>
      <w:color w:val="000000"/>
      <w:sz w:val="22"/>
      <w:szCs w:val="22"/>
    </w:rPr>
  </w:style>
  <w:style w:type="character" w:customStyle="1" w:styleId="WW8Num10z0">
    <w:name w:val="WW8Num10z0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WW8Num10z2">
    <w:name w:val="WW8Num10z2"/>
    <w:uiPriority w:val="99"/>
    <w:rsid w:val="001A5E3A"/>
  </w:style>
  <w:style w:type="character" w:customStyle="1" w:styleId="WW8Num5z1">
    <w:name w:val="WW8Num5z1"/>
    <w:uiPriority w:val="99"/>
    <w:rsid w:val="001A5E3A"/>
    <w:rPr>
      <w:b/>
      <w:bCs/>
      <w:color w:val="auto"/>
      <w:sz w:val="28"/>
      <w:szCs w:val="28"/>
    </w:rPr>
  </w:style>
  <w:style w:type="character" w:customStyle="1" w:styleId="WW8Num5z3">
    <w:name w:val="WW8Num5z3"/>
    <w:uiPriority w:val="99"/>
    <w:rsid w:val="001A5E3A"/>
  </w:style>
  <w:style w:type="character" w:customStyle="1" w:styleId="WW8Num5z4">
    <w:name w:val="WW8Num5z4"/>
    <w:uiPriority w:val="99"/>
    <w:rsid w:val="001A5E3A"/>
  </w:style>
  <w:style w:type="character" w:customStyle="1" w:styleId="WW8Num5z5">
    <w:name w:val="WW8Num5z5"/>
    <w:uiPriority w:val="99"/>
    <w:rsid w:val="001A5E3A"/>
  </w:style>
  <w:style w:type="character" w:customStyle="1" w:styleId="WW8Num5z6">
    <w:name w:val="WW8Num5z6"/>
    <w:uiPriority w:val="99"/>
    <w:rsid w:val="001A5E3A"/>
  </w:style>
  <w:style w:type="character" w:customStyle="1" w:styleId="WW8Num5z7">
    <w:name w:val="WW8Num5z7"/>
    <w:uiPriority w:val="99"/>
    <w:rsid w:val="001A5E3A"/>
  </w:style>
  <w:style w:type="character" w:customStyle="1" w:styleId="WW8Num5z8">
    <w:name w:val="WW8Num5z8"/>
    <w:uiPriority w:val="99"/>
    <w:rsid w:val="001A5E3A"/>
  </w:style>
  <w:style w:type="character" w:customStyle="1" w:styleId="WW8Num7z1">
    <w:name w:val="WW8Num7z1"/>
    <w:uiPriority w:val="99"/>
    <w:rsid w:val="001A5E3A"/>
    <w:rPr>
      <w:rFonts w:ascii="Courier New" w:hAnsi="Courier New" w:cs="Courier New"/>
    </w:rPr>
  </w:style>
  <w:style w:type="character" w:customStyle="1" w:styleId="WW8Num7z3">
    <w:name w:val="WW8Num7z3"/>
    <w:uiPriority w:val="99"/>
    <w:rsid w:val="001A5E3A"/>
    <w:rPr>
      <w:rFonts w:ascii="Symbol" w:hAnsi="Symbol" w:cs="Symbol"/>
    </w:rPr>
  </w:style>
  <w:style w:type="character" w:customStyle="1" w:styleId="WW8Num8z1">
    <w:name w:val="WW8Num8z1"/>
    <w:uiPriority w:val="99"/>
    <w:rsid w:val="001A5E3A"/>
    <w:rPr>
      <w:rFonts w:ascii="Courier New" w:hAnsi="Courier New" w:cs="Courier New"/>
    </w:rPr>
  </w:style>
  <w:style w:type="character" w:customStyle="1" w:styleId="WW8Num8z3">
    <w:name w:val="WW8Num8z3"/>
    <w:uiPriority w:val="99"/>
    <w:rsid w:val="001A5E3A"/>
    <w:rPr>
      <w:rFonts w:ascii="Symbol" w:hAnsi="Symbol" w:cs="Symbol"/>
    </w:rPr>
  </w:style>
  <w:style w:type="character" w:customStyle="1" w:styleId="WW8Num9z1">
    <w:name w:val="WW8Num9z1"/>
    <w:uiPriority w:val="99"/>
    <w:rsid w:val="001A5E3A"/>
    <w:rPr>
      <w:rFonts w:ascii="Courier New" w:hAnsi="Courier New" w:cs="Courier New"/>
    </w:rPr>
  </w:style>
  <w:style w:type="character" w:customStyle="1" w:styleId="WW8Num9z2">
    <w:name w:val="WW8Num9z2"/>
    <w:uiPriority w:val="99"/>
    <w:rsid w:val="001A5E3A"/>
    <w:rPr>
      <w:rFonts w:ascii="Wingdings" w:hAnsi="Wingdings" w:cs="Wingdings"/>
    </w:rPr>
  </w:style>
  <w:style w:type="character" w:customStyle="1" w:styleId="WW8Num10z1">
    <w:name w:val="WW8Num10z1"/>
    <w:uiPriority w:val="99"/>
    <w:rsid w:val="001A5E3A"/>
    <w:rPr>
      <w:rFonts w:ascii="Courier New" w:hAnsi="Courier New" w:cs="Courier New"/>
    </w:rPr>
  </w:style>
  <w:style w:type="character" w:customStyle="1" w:styleId="WW8Num10z3">
    <w:name w:val="WW8Num10z3"/>
    <w:uiPriority w:val="99"/>
    <w:rsid w:val="001A5E3A"/>
    <w:rPr>
      <w:rFonts w:ascii="Symbol" w:hAnsi="Symbol" w:cs="Symbol"/>
    </w:rPr>
  </w:style>
  <w:style w:type="character" w:customStyle="1" w:styleId="WW8Num11z0">
    <w:name w:val="WW8Num11z0"/>
    <w:uiPriority w:val="99"/>
    <w:rsid w:val="001A5E3A"/>
  </w:style>
  <w:style w:type="character" w:customStyle="1" w:styleId="WW8Num11z1">
    <w:name w:val="WW8Num11z1"/>
    <w:uiPriority w:val="99"/>
    <w:rsid w:val="001A5E3A"/>
  </w:style>
  <w:style w:type="character" w:customStyle="1" w:styleId="WW8Num12z0">
    <w:name w:val="WW8Num12z0"/>
    <w:uiPriority w:val="99"/>
    <w:rsid w:val="001A5E3A"/>
  </w:style>
  <w:style w:type="character" w:customStyle="1" w:styleId="WW8Num12z1">
    <w:name w:val="WW8Num12z1"/>
    <w:uiPriority w:val="99"/>
    <w:rsid w:val="001A5E3A"/>
  </w:style>
  <w:style w:type="character" w:customStyle="1" w:styleId="WW8Num13z0">
    <w:name w:val="WW8Num13z0"/>
    <w:uiPriority w:val="99"/>
    <w:rsid w:val="001A5E3A"/>
    <w:rPr>
      <w:rFonts w:ascii="Wingdings" w:hAnsi="Wingdings" w:cs="Wingdings"/>
    </w:rPr>
  </w:style>
  <w:style w:type="character" w:customStyle="1" w:styleId="WW8Num13z1">
    <w:name w:val="WW8Num13z1"/>
    <w:uiPriority w:val="99"/>
    <w:rsid w:val="001A5E3A"/>
    <w:rPr>
      <w:rFonts w:ascii="Courier New" w:hAnsi="Courier New" w:cs="Courier New"/>
    </w:rPr>
  </w:style>
  <w:style w:type="character" w:customStyle="1" w:styleId="WW8Num13z3">
    <w:name w:val="WW8Num13z3"/>
    <w:uiPriority w:val="99"/>
    <w:rsid w:val="001A5E3A"/>
    <w:rPr>
      <w:rFonts w:ascii="Symbol" w:hAnsi="Symbol" w:cs="Symbol"/>
    </w:rPr>
  </w:style>
  <w:style w:type="character" w:customStyle="1" w:styleId="WW8Num14z0">
    <w:name w:val="WW8Num14z0"/>
    <w:uiPriority w:val="99"/>
    <w:rsid w:val="001A5E3A"/>
    <w:rPr>
      <w:rFonts w:ascii="Wingdings" w:hAnsi="Wingdings" w:cs="Wingdings"/>
    </w:rPr>
  </w:style>
  <w:style w:type="character" w:customStyle="1" w:styleId="WW8Num14z1">
    <w:name w:val="WW8Num14z1"/>
    <w:uiPriority w:val="99"/>
    <w:rsid w:val="001A5E3A"/>
    <w:rPr>
      <w:rFonts w:ascii="Courier New" w:hAnsi="Courier New" w:cs="Courier New"/>
    </w:rPr>
  </w:style>
  <w:style w:type="character" w:customStyle="1" w:styleId="WW8Num14z3">
    <w:name w:val="WW8Num14z3"/>
    <w:uiPriority w:val="99"/>
    <w:rsid w:val="001A5E3A"/>
    <w:rPr>
      <w:rFonts w:ascii="Symbol" w:hAnsi="Symbol" w:cs="Symbol"/>
    </w:rPr>
  </w:style>
  <w:style w:type="character" w:customStyle="1" w:styleId="WW8Num15z0">
    <w:name w:val="WW8Num15z0"/>
    <w:uiPriority w:val="99"/>
    <w:rsid w:val="001A5E3A"/>
    <w:rPr>
      <w:rFonts w:ascii="Symbol" w:hAnsi="Symbol" w:cs="Symbol"/>
      <w:color w:val="000000"/>
      <w:sz w:val="22"/>
      <w:szCs w:val="22"/>
    </w:rPr>
  </w:style>
  <w:style w:type="character" w:customStyle="1" w:styleId="WW8Num15z1">
    <w:name w:val="WW8Num15z1"/>
    <w:uiPriority w:val="99"/>
    <w:rsid w:val="001A5E3A"/>
    <w:rPr>
      <w:rFonts w:ascii="Courier New" w:hAnsi="Courier New" w:cs="Courier New"/>
    </w:rPr>
  </w:style>
  <w:style w:type="character" w:customStyle="1" w:styleId="WW8Num15z2">
    <w:name w:val="WW8Num15z2"/>
    <w:uiPriority w:val="99"/>
    <w:rsid w:val="001A5E3A"/>
    <w:rPr>
      <w:rFonts w:ascii="Wingdings" w:hAnsi="Wingdings" w:cs="Wingdings"/>
    </w:rPr>
  </w:style>
  <w:style w:type="character" w:customStyle="1" w:styleId="WW8Num16z0">
    <w:name w:val="WW8Num16z0"/>
    <w:uiPriority w:val="99"/>
    <w:rsid w:val="001A5E3A"/>
  </w:style>
  <w:style w:type="character" w:customStyle="1" w:styleId="WW8Num16z1">
    <w:name w:val="WW8Num16z1"/>
    <w:uiPriority w:val="99"/>
    <w:rsid w:val="001A5E3A"/>
  </w:style>
  <w:style w:type="character" w:customStyle="1" w:styleId="WW8Num16z2">
    <w:name w:val="WW8Num16z2"/>
    <w:uiPriority w:val="99"/>
    <w:rsid w:val="001A5E3A"/>
  </w:style>
  <w:style w:type="character" w:customStyle="1" w:styleId="WW8Num16z3">
    <w:name w:val="WW8Num16z3"/>
    <w:uiPriority w:val="99"/>
    <w:rsid w:val="001A5E3A"/>
  </w:style>
  <w:style w:type="character" w:customStyle="1" w:styleId="WW8Num16z4">
    <w:name w:val="WW8Num16z4"/>
    <w:uiPriority w:val="99"/>
    <w:rsid w:val="001A5E3A"/>
  </w:style>
  <w:style w:type="character" w:customStyle="1" w:styleId="WW8Num16z5">
    <w:name w:val="WW8Num16z5"/>
    <w:uiPriority w:val="99"/>
    <w:rsid w:val="001A5E3A"/>
  </w:style>
  <w:style w:type="character" w:customStyle="1" w:styleId="WW8Num16z6">
    <w:name w:val="WW8Num16z6"/>
    <w:uiPriority w:val="99"/>
    <w:rsid w:val="001A5E3A"/>
  </w:style>
  <w:style w:type="character" w:customStyle="1" w:styleId="WW8Num16z7">
    <w:name w:val="WW8Num16z7"/>
    <w:uiPriority w:val="99"/>
    <w:rsid w:val="001A5E3A"/>
  </w:style>
  <w:style w:type="character" w:customStyle="1" w:styleId="WW8Num16z8">
    <w:name w:val="WW8Num16z8"/>
    <w:uiPriority w:val="99"/>
    <w:rsid w:val="001A5E3A"/>
  </w:style>
  <w:style w:type="character" w:customStyle="1" w:styleId="WW8NumSt9z0">
    <w:name w:val="WW8NumSt9z0"/>
    <w:uiPriority w:val="99"/>
    <w:rsid w:val="001A5E3A"/>
    <w:rPr>
      <w:rFonts w:ascii="Bookman Old Style" w:hAnsi="Bookman Old Style" w:cs="Bookman Old Style"/>
      <w:sz w:val="24"/>
      <w:szCs w:val="24"/>
    </w:rPr>
  </w:style>
  <w:style w:type="character" w:customStyle="1" w:styleId="Domylnaczcionkaakapitu1">
    <w:name w:val="Domyślna czcionka akapitu1"/>
    <w:uiPriority w:val="99"/>
    <w:rsid w:val="001A5E3A"/>
  </w:style>
  <w:style w:type="character" w:customStyle="1" w:styleId="HeadMI1ZnakZnak">
    <w:name w:val="HeadMI 1 Znak Znak"/>
    <w:uiPriority w:val="99"/>
    <w:rsid w:val="001A5E3A"/>
    <w:rPr>
      <w:sz w:val="32"/>
      <w:szCs w:val="32"/>
    </w:rPr>
  </w:style>
  <w:style w:type="character" w:customStyle="1" w:styleId="ZnakZnak19">
    <w:name w:val="Znak Znak19"/>
    <w:uiPriority w:val="99"/>
    <w:rsid w:val="001A5E3A"/>
    <w:rPr>
      <w:rFonts w:ascii="Century Schoolbook" w:hAnsi="Century Schoolbook" w:cs="Century Schoolbook"/>
      <w:sz w:val="28"/>
      <w:szCs w:val="28"/>
    </w:rPr>
  </w:style>
  <w:style w:type="character" w:customStyle="1" w:styleId="ZnakZnak18">
    <w:name w:val="Znak Znak18"/>
    <w:uiPriority w:val="99"/>
    <w:rsid w:val="001A5E3A"/>
    <w:rPr>
      <w:rFonts w:ascii="Century Schoolbook" w:hAnsi="Century Schoolbook" w:cs="Century Schoolbook"/>
      <w:b/>
      <w:bCs/>
      <w:sz w:val="22"/>
      <w:szCs w:val="22"/>
      <w:lang w:val="pl-PL"/>
    </w:rPr>
  </w:style>
  <w:style w:type="character" w:customStyle="1" w:styleId="ZnakZnak17">
    <w:name w:val="Znak Znak17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16">
    <w:name w:val="Znak Znak16"/>
    <w:uiPriority w:val="99"/>
    <w:rsid w:val="001A5E3A"/>
    <w:rPr>
      <w:rFonts w:ascii="Century Schoolbook" w:hAnsi="Century Schoolbook" w:cs="Century Schoolbook"/>
      <w:b/>
      <w:bCs/>
      <w:i/>
      <w:iCs/>
      <w:sz w:val="22"/>
      <w:szCs w:val="22"/>
      <w:lang w:val="pl-PL"/>
    </w:rPr>
  </w:style>
  <w:style w:type="character" w:customStyle="1" w:styleId="ZnakZnak15">
    <w:name w:val="Znak Znak15"/>
    <w:uiPriority w:val="99"/>
    <w:rsid w:val="001A5E3A"/>
    <w:rPr>
      <w:rFonts w:ascii="Century Schoolbook" w:hAnsi="Century Schoolbook" w:cs="Century Schoolbook"/>
      <w:sz w:val="24"/>
      <w:szCs w:val="24"/>
      <w:u w:val="single"/>
      <w:lang w:val="pl-PL"/>
    </w:rPr>
  </w:style>
  <w:style w:type="character" w:customStyle="1" w:styleId="ZnakZnak14">
    <w:name w:val="Znak Znak14"/>
    <w:uiPriority w:val="99"/>
    <w:rsid w:val="001A5E3A"/>
    <w:rPr>
      <w:rFonts w:ascii="Century Schoolbook" w:hAnsi="Century Schoolbook" w:cs="Century Schoolbook"/>
      <w:b/>
      <w:bCs/>
      <w:sz w:val="22"/>
      <w:szCs w:val="22"/>
      <w:lang w:val="pl-PL"/>
    </w:rPr>
  </w:style>
  <w:style w:type="character" w:customStyle="1" w:styleId="ZnakZnak13">
    <w:name w:val="Znak Znak13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12">
    <w:name w:val="Znak Znak12"/>
    <w:uiPriority w:val="99"/>
    <w:rsid w:val="001A5E3A"/>
    <w:rPr>
      <w:rFonts w:ascii="Arial" w:hAnsi="Arial" w:cs="Arial"/>
      <w:sz w:val="24"/>
      <w:szCs w:val="24"/>
      <w:lang w:val="pl-PL"/>
    </w:rPr>
  </w:style>
  <w:style w:type="character" w:customStyle="1" w:styleId="NagwekstronyZnakZnak">
    <w:name w:val="Nagłówek strony Znak Znak"/>
    <w:uiPriority w:val="99"/>
    <w:rsid w:val="001A5E3A"/>
    <w:rPr>
      <w:lang w:val="pl-PL"/>
    </w:rPr>
  </w:style>
  <w:style w:type="character" w:customStyle="1" w:styleId="ZnakZnak11">
    <w:name w:val="Znak Znak11"/>
    <w:uiPriority w:val="99"/>
    <w:rsid w:val="001A5E3A"/>
    <w:rPr>
      <w:lang w:val="pl-PL"/>
    </w:rPr>
  </w:style>
  <w:style w:type="character" w:styleId="Numerstrony">
    <w:name w:val="page number"/>
    <w:basedOn w:val="Domylnaczcionkaakapitu1"/>
    <w:uiPriority w:val="99"/>
    <w:rsid w:val="001A5E3A"/>
  </w:style>
  <w:style w:type="character" w:customStyle="1" w:styleId="ZnakZnak10">
    <w:name w:val="Znak Znak10"/>
    <w:uiPriority w:val="99"/>
    <w:rsid w:val="001A5E3A"/>
    <w:rPr>
      <w:sz w:val="28"/>
      <w:szCs w:val="28"/>
    </w:rPr>
  </w:style>
  <w:style w:type="character" w:customStyle="1" w:styleId="ZnakZnak9">
    <w:name w:val="Znak Znak9"/>
    <w:uiPriority w:val="99"/>
    <w:rsid w:val="001A5E3A"/>
    <w:rPr>
      <w:rFonts w:ascii="Century Schoolbook" w:hAnsi="Century Schoolbook" w:cs="Century Schoolbook"/>
      <w:sz w:val="28"/>
      <w:szCs w:val="28"/>
      <w:u w:val="single"/>
      <w:lang w:val="pl-PL"/>
    </w:rPr>
  </w:style>
  <w:style w:type="character" w:customStyle="1" w:styleId="ZnakZnak8">
    <w:name w:val="Znak Znak8"/>
    <w:uiPriority w:val="99"/>
    <w:rsid w:val="001A5E3A"/>
    <w:rPr>
      <w:rFonts w:ascii="Century Schoolbook" w:hAnsi="Century Schoolbook" w:cs="Century Schoolbook"/>
      <w:sz w:val="22"/>
      <w:szCs w:val="22"/>
      <w:lang w:val="pl-PL"/>
    </w:rPr>
  </w:style>
  <w:style w:type="character" w:customStyle="1" w:styleId="ZnakZnak7">
    <w:name w:val="Znak Znak7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6">
    <w:name w:val="Znak Znak6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5">
    <w:name w:val="Znak Znak5"/>
    <w:uiPriority w:val="99"/>
    <w:rsid w:val="001A5E3A"/>
    <w:rPr>
      <w:rFonts w:ascii="Century Schoolbook" w:hAnsi="Century Schoolbook" w:cs="Century Schoolbook"/>
      <w:sz w:val="22"/>
      <w:szCs w:val="22"/>
      <w:lang w:val="pl-PL"/>
    </w:rPr>
  </w:style>
  <w:style w:type="character" w:customStyle="1" w:styleId="ZnakZnak4">
    <w:name w:val="Znak Znak4"/>
    <w:uiPriority w:val="99"/>
    <w:rsid w:val="001A5E3A"/>
    <w:rPr>
      <w:rFonts w:ascii="Arial" w:hAnsi="Arial" w:cs="Arial"/>
      <w:sz w:val="22"/>
      <w:szCs w:val="22"/>
      <w:lang w:val="pl-PL"/>
    </w:rPr>
  </w:style>
  <w:style w:type="character" w:styleId="Hipercze">
    <w:name w:val="Hyperlink"/>
    <w:uiPriority w:val="99"/>
    <w:rsid w:val="001A5E3A"/>
    <w:rPr>
      <w:color w:val="0000FF"/>
      <w:u w:val="single"/>
    </w:rPr>
  </w:style>
  <w:style w:type="character" w:customStyle="1" w:styleId="ZnakZnak3">
    <w:name w:val="Znak Znak3"/>
    <w:uiPriority w:val="99"/>
    <w:rsid w:val="001A5E3A"/>
    <w:rPr>
      <w:lang w:val="pl-PL"/>
    </w:rPr>
  </w:style>
  <w:style w:type="character" w:customStyle="1" w:styleId="Znakiprzypiswdolnych">
    <w:name w:val="Znaki przypisów dolnych"/>
    <w:uiPriority w:val="99"/>
    <w:rsid w:val="001A5E3A"/>
    <w:rPr>
      <w:vertAlign w:val="superscript"/>
    </w:rPr>
  </w:style>
  <w:style w:type="character" w:styleId="UyteHipercze">
    <w:name w:val="FollowedHyperlink"/>
    <w:uiPriority w:val="99"/>
    <w:rsid w:val="001A5E3A"/>
    <w:rPr>
      <w:color w:val="800080"/>
      <w:u w:val="single"/>
    </w:rPr>
  </w:style>
  <w:style w:type="character" w:customStyle="1" w:styleId="niebieskabold1">
    <w:name w:val="niebieskabold1"/>
    <w:uiPriority w:val="99"/>
    <w:rsid w:val="001A5E3A"/>
    <w:rPr>
      <w:b/>
      <w:bCs/>
      <w:color w:val="auto"/>
    </w:rPr>
  </w:style>
  <w:style w:type="character" w:customStyle="1" w:styleId="tech">
    <w:name w:val="tech"/>
    <w:basedOn w:val="Domylnaczcionkaakapitu1"/>
    <w:uiPriority w:val="99"/>
    <w:rsid w:val="001A5E3A"/>
  </w:style>
  <w:style w:type="character" w:customStyle="1" w:styleId="tyt181">
    <w:name w:val="tyt181"/>
    <w:uiPriority w:val="99"/>
    <w:rsid w:val="001A5E3A"/>
    <w:rPr>
      <w:b/>
      <w:bCs/>
      <w:sz w:val="36"/>
      <w:szCs w:val="36"/>
    </w:rPr>
  </w:style>
  <w:style w:type="character" w:customStyle="1" w:styleId="b1">
    <w:name w:val="b1"/>
    <w:uiPriority w:val="99"/>
    <w:rsid w:val="001A5E3A"/>
    <w:rPr>
      <w:b/>
      <w:bCs/>
    </w:rPr>
  </w:style>
  <w:style w:type="character" w:customStyle="1" w:styleId="niebieska1">
    <w:name w:val="niebieska1"/>
    <w:uiPriority w:val="99"/>
    <w:rsid w:val="001A5E3A"/>
    <w:rPr>
      <w:color w:val="auto"/>
    </w:rPr>
  </w:style>
  <w:style w:type="character" w:styleId="Pogrubienie">
    <w:name w:val="Strong"/>
    <w:uiPriority w:val="22"/>
    <w:qFormat/>
    <w:rsid w:val="001A5E3A"/>
    <w:rPr>
      <w:b/>
      <w:bCs/>
    </w:rPr>
  </w:style>
  <w:style w:type="character" w:customStyle="1" w:styleId="ZnakZnak2">
    <w:name w:val="Znak Znak2"/>
    <w:uiPriority w:val="99"/>
    <w:rsid w:val="001A5E3A"/>
    <w:rPr>
      <w:rFonts w:ascii="Tahoma" w:hAnsi="Tahoma" w:cs="Tahoma"/>
      <w:lang w:val="pl-PL"/>
    </w:rPr>
  </w:style>
  <w:style w:type="character" w:customStyle="1" w:styleId="ZnakZnak1">
    <w:name w:val="Znak Znak1"/>
    <w:uiPriority w:val="99"/>
    <w:rsid w:val="001A5E3A"/>
    <w:rPr>
      <w:rFonts w:ascii="Tahoma" w:hAnsi="Tahoma" w:cs="Tahoma"/>
      <w:sz w:val="16"/>
      <w:szCs w:val="16"/>
      <w:lang w:val="pl-PL"/>
    </w:rPr>
  </w:style>
  <w:style w:type="character" w:customStyle="1" w:styleId="Odwoaniedokomentarza1">
    <w:name w:val="Odwołanie do komentarza1"/>
    <w:uiPriority w:val="99"/>
    <w:rsid w:val="001A5E3A"/>
    <w:rPr>
      <w:sz w:val="16"/>
      <w:szCs w:val="16"/>
    </w:rPr>
  </w:style>
  <w:style w:type="character" w:customStyle="1" w:styleId="Znakiprzypiswkocowych">
    <w:name w:val="Znaki przypisów końcowych"/>
    <w:uiPriority w:val="99"/>
    <w:rsid w:val="001A5E3A"/>
    <w:rPr>
      <w:vertAlign w:val="superscript"/>
    </w:rPr>
  </w:style>
  <w:style w:type="character" w:customStyle="1" w:styleId="apple-converted-space">
    <w:name w:val="apple-converted-space"/>
    <w:basedOn w:val="Domylnaczcionkaakapitu1"/>
    <w:uiPriority w:val="99"/>
    <w:rsid w:val="001A5E3A"/>
  </w:style>
  <w:style w:type="character" w:customStyle="1" w:styleId="BodyTextIndentChar">
    <w:name w:val="Body Text Indent Char"/>
    <w:uiPriority w:val="99"/>
    <w:rsid w:val="001A5E3A"/>
    <w:rPr>
      <w:sz w:val="28"/>
      <w:szCs w:val="28"/>
    </w:rPr>
  </w:style>
  <w:style w:type="character" w:customStyle="1" w:styleId="ZnakZnak">
    <w:name w:val="Znak Znak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20">
    <w:name w:val="Znak Znak20"/>
    <w:uiPriority w:val="99"/>
    <w:rsid w:val="001A5E3A"/>
    <w:rPr>
      <w:rFonts w:ascii="Cambria" w:hAnsi="Cambria" w:cs="Cambria"/>
      <w:sz w:val="24"/>
      <w:szCs w:val="24"/>
      <w:lang w:val="pl-PL"/>
    </w:rPr>
  </w:style>
  <w:style w:type="character" w:customStyle="1" w:styleId="item-fieldvalue">
    <w:name w:val="item-fieldvalue"/>
    <w:basedOn w:val="Domylnaczcionkaakapitu1"/>
    <w:uiPriority w:val="99"/>
    <w:rsid w:val="001A5E3A"/>
  </w:style>
  <w:style w:type="character" w:customStyle="1" w:styleId="ListLabel1">
    <w:name w:val="ListLabel 1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ListLabel2">
    <w:name w:val="ListLabel 2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ListLabel3">
    <w:name w:val="ListLabel 3"/>
    <w:uiPriority w:val="99"/>
    <w:rsid w:val="001A5E3A"/>
  </w:style>
  <w:style w:type="character" w:customStyle="1" w:styleId="ListLabel4">
    <w:name w:val="ListLabel 4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ListLabel5">
    <w:name w:val="ListLabel 5"/>
    <w:uiPriority w:val="99"/>
    <w:rsid w:val="001A5E3A"/>
  </w:style>
  <w:style w:type="character" w:customStyle="1" w:styleId="ListLabel6">
    <w:name w:val="ListLabel 6"/>
    <w:uiPriority w:val="99"/>
    <w:rsid w:val="001A5E3A"/>
  </w:style>
  <w:style w:type="character" w:customStyle="1" w:styleId="ListLabel7">
    <w:name w:val="ListLabel 7"/>
    <w:uiPriority w:val="99"/>
    <w:rsid w:val="001A5E3A"/>
  </w:style>
  <w:style w:type="character" w:customStyle="1" w:styleId="ListLabel8">
    <w:name w:val="ListLabel 8"/>
    <w:uiPriority w:val="99"/>
    <w:rsid w:val="001A5E3A"/>
  </w:style>
  <w:style w:type="character" w:customStyle="1" w:styleId="ListLabel9">
    <w:name w:val="ListLabel 9"/>
    <w:uiPriority w:val="99"/>
    <w:rsid w:val="001A5E3A"/>
  </w:style>
  <w:style w:type="character" w:customStyle="1" w:styleId="Znakinumeracji">
    <w:name w:val="Znaki numeracji"/>
    <w:uiPriority w:val="99"/>
    <w:rsid w:val="001A5E3A"/>
  </w:style>
  <w:style w:type="paragraph" w:customStyle="1" w:styleId="Nagwek10">
    <w:name w:val="Nagłówek1"/>
    <w:basedOn w:val="Normalny"/>
    <w:next w:val="Tekstpodstawowy"/>
    <w:uiPriority w:val="99"/>
    <w:rsid w:val="001A5E3A"/>
    <w:pPr>
      <w:jc w:val="center"/>
    </w:pPr>
    <w:rPr>
      <w:rFonts w:ascii="Century Schoolbook" w:hAnsi="Century Schoolbook" w:cs="Century Schoolbook"/>
      <w:sz w:val="28"/>
      <w:szCs w:val="28"/>
      <w:u w:val="single"/>
    </w:rPr>
  </w:style>
  <w:style w:type="paragraph" w:styleId="Tekstpodstawowy">
    <w:name w:val="Body Text"/>
    <w:basedOn w:val="Normalny"/>
    <w:link w:val="TekstpodstawowyZnak"/>
    <w:uiPriority w:val="99"/>
    <w:rsid w:val="001A5E3A"/>
    <w:rPr>
      <w:rFonts w:ascii="Century Schoolbook" w:hAnsi="Century Schoolbook" w:cs="Century Schoolbook"/>
      <w:sz w:val="24"/>
      <w:szCs w:val="24"/>
    </w:rPr>
  </w:style>
  <w:style w:type="character" w:customStyle="1" w:styleId="TekstpodstawowyZnak">
    <w:name w:val="Tekst podstawowy Znak"/>
    <w:link w:val="Tekstpodstawowy"/>
    <w:uiPriority w:val="99"/>
    <w:semiHidden/>
    <w:locked/>
    <w:rsid w:val="0023604C"/>
    <w:rPr>
      <w:sz w:val="20"/>
      <w:szCs w:val="20"/>
      <w:lang w:eastAsia="zh-CN"/>
    </w:rPr>
  </w:style>
  <w:style w:type="paragraph" w:styleId="Lista">
    <w:name w:val="List"/>
    <w:basedOn w:val="Tekstpodstawowy"/>
    <w:uiPriority w:val="99"/>
    <w:rsid w:val="001A5E3A"/>
  </w:style>
  <w:style w:type="paragraph" w:styleId="Legenda">
    <w:name w:val="caption"/>
    <w:basedOn w:val="Normalny"/>
    <w:uiPriority w:val="99"/>
    <w:qFormat/>
    <w:rsid w:val="001A5E3A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ks">
    <w:name w:val="Indeks"/>
    <w:basedOn w:val="Normalny"/>
    <w:uiPriority w:val="99"/>
    <w:rsid w:val="001A5E3A"/>
    <w:pPr>
      <w:suppressLineNumbers/>
    </w:pPr>
  </w:style>
  <w:style w:type="paragraph" w:styleId="Nagwek">
    <w:name w:val="header"/>
    <w:basedOn w:val="Normalny"/>
    <w:link w:val="NagwekZnak"/>
    <w:uiPriority w:val="99"/>
    <w:rsid w:val="001A5E3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semiHidden/>
    <w:locked/>
    <w:rsid w:val="0023604C"/>
    <w:rPr>
      <w:sz w:val="20"/>
      <w:szCs w:val="20"/>
      <w:lang w:eastAsia="zh-CN"/>
    </w:rPr>
  </w:style>
  <w:style w:type="paragraph" w:styleId="Stopka">
    <w:name w:val="footer"/>
    <w:basedOn w:val="Normalny"/>
    <w:link w:val="StopkaZnak"/>
    <w:uiPriority w:val="99"/>
    <w:rsid w:val="001A5E3A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semiHidden/>
    <w:locked/>
    <w:rsid w:val="0023604C"/>
    <w:rPr>
      <w:sz w:val="20"/>
      <w:szCs w:val="20"/>
      <w:lang w:eastAsia="zh-CN"/>
    </w:rPr>
  </w:style>
  <w:style w:type="paragraph" w:styleId="Tekstpodstawowywcity">
    <w:name w:val="Body Text Indent"/>
    <w:basedOn w:val="Normalny"/>
    <w:link w:val="TekstpodstawowywcityZnak"/>
    <w:uiPriority w:val="99"/>
    <w:rsid w:val="001A5E3A"/>
    <w:pPr>
      <w:ind w:left="708"/>
    </w:pPr>
    <w:rPr>
      <w:sz w:val="28"/>
      <w:szCs w:val="28"/>
    </w:rPr>
  </w:style>
  <w:style w:type="character" w:customStyle="1" w:styleId="TekstpodstawowywcityZnak">
    <w:name w:val="Tekst podstawowy wcięty Znak"/>
    <w:link w:val="Tekstpodstawowywcity"/>
    <w:uiPriority w:val="99"/>
    <w:semiHidden/>
    <w:locked/>
    <w:rsid w:val="0023604C"/>
    <w:rPr>
      <w:sz w:val="20"/>
      <w:szCs w:val="20"/>
      <w:lang w:eastAsia="zh-CN"/>
    </w:rPr>
  </w:style>
  <w:style w:type="paragraph" w:customStyle="1" w:styleId="Tekstpodstawowy31">
    <w:name w:val="Tekst podstawowy 31"/>
    <w:basedOn w:val="Normalny"/>
    <w:uiPriority w:val="99"/>
    <w:rsid w:val="001A5E3A"/>
    <w:pPr>
      <w:jc w:val="both"/>
    </w:pPr>
    <w:rPr>
      <w:rFonts w:ascii="Century Schoolbook" w:hAnsi="Century Schoolbook" w:cs="Century Schoolbook"/>
      <w:sz w:val="22"/>
      <w:szCs w:val="22"/>
    </w:rPr>
  </w:style>
  <w:style w:type="paragraph" w:customStyle="1" w:styleId="Tekstpodstawowy22">
    <w:name w:val="Tekst podstawowy 22"/>
    <w:basedOn w:val="Normalny"/>
    <w:uiPriority w:val="99"/>
    <w:rsid w:val="001A5E3A"/>
    <w:pPr>
      <w:jc w:val="both"/>
    </w:pPr>
    <w:rPr>
      <w:rFonts w:ascii="Century Schoolbook" w:hAnsi="Century Schoolbook" w:cs="Century Schoolbook"/>
      <w:sz w:val="24"/>
      <w:szCs w:val="24"/>
    </w:rPr>
  </w:style>
  <w:style w:type="paragraph" w:customStyle="1" w:styleId="Tekstpodstawowywcity21">
    <w:name w:val="Tekst podstawowy wcięty 21"/>
    <w:basedOn w:val="Normalny"/>
    <w:uiPriority w:val="99"/>
    <w:rsid w:val="001A5E3A"/>
    <w:pPr>
      <w:ind w:firstLine="708"/>
    </w:pPr>
    <w:rPr>
      <w:rFonts w:ascii="Century Schoolbook" w:hAnsi="Century Schoolbook" w:cs="Century Schoolbook"/>
      <w:sz w:val="22"/>
      <w:szCs w:val="22"/>
    </w:rPr>
  </w:style>
  <w:style w:type="paragraph" w:customStyle="1" w:styleId="Tekstpodstawowywcity31">
    <w:name w:val="Tekst podstawowy wcięty 31"/>
    <w:basedOn w:val="Normalny"/>
    <w:uiPriority w:val="99"/>
    <w:rsid w:val="001A5E3A"/>
    <w:pPr>
      <w:ind w:left="142"/>
      <w:jc w:val="both"/>
    </w:pPr>
    <w:rPr>
      <w:rFonts w:ascii="Arial" w:hAnsi="Arial" w:cs="Arial"/>
      <w:sz w:val="22"/>
      <w:szCs w:val="22"/>
    </w:rPr>
  </w:style>
  <w:style w:type="paragraph" w:styleId="Spistreci1">
    <w:name w:val="toc 1"/>
    <w:basedOn w:val="Normalny"/>
    <w:next w:val="Normalny"/>
    <w:autoRedefine/>
    <w:uiPriority w:val="39"/>
    <w:rsid w:val="009A5D0E"/>
    <w:pPr>
      <w:tabs>
        <w:tab w:val="left" w:pos="480"/>
        <w:tab w:val="left" w:pos="800"/>
        <w:tab w:val="right" w:leader="dot" w:pos="9061"/>
        <w:tab w:val="right" w:leader="dot" w:pos="9911"/>
      </w:tabs>
      <w:spacing w:line="480" w:lineRule="auto"/>
      <w:ind w:firstLine="142"/>
    </w:pPr>
    <w:rPr>
      <w:rFonts w:ascii="Arial" w:hAnsi="Arial" w:cs="Arial"/>
      <w:sz w:val="28"/>
      <w:szCs w:val="28"/>
    </w:rPr>
  </w:style>
  <w:style w:type="paragraph" w:styleId="Spistreci2">
    <w:name w:val="toc 2"/>
    <w:basedOn w:val="Normalny"/>
    <w:next w:val="Normalny"/>
    <w:autoRedefine/>
    <w:uiPriority w:val="39"/>
    <w:rsid w:val="001A5E3A"/>
    <w:pPr>
      <w:tabs>
        <w:tab w:val="right" w:leader="underscore" w:pos="9911"/>
      </w:tabs>
      <w:ind w:left="993" w:hanging="793"/>
    </w:pPr>
  </w:style>
  <w:style w:type="paragraph" w:styleId="Spistreci3">
    <w:name w:val="toc 3"/>
    <w:basedOn w:val="Normalny"/>
    <w:next w:val="Normalny"/>
    <w:autoRedefine/>
    <w:uiPriority w:val="99"/>
    <w:semiHidden/>
    <w:rsid w:val="001A5E3A"/>
    <w:pPr>
      <w:tabs>
        <w:tab w:val="left" w:pos="1200"/>
        <w:tab w:val="right" w:leader="dot" w:pos="9911"/>
      </w:tabs>
      <w:ind w:left="400"/>
    </w:pPr>
    <w:rPr>
      <w:rFonts w:ascii="Arial" w:hAnsi="Arial" w:cs="Arial"/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1A5E3A"/>
    <w:pPr>
      <w:ind w:left="600"/>
    </w:pPr>
  </w:style>
  <w:style w:type="paragraph" w:styleId="Spistreci5">
    <w:name w:val="toc 5"/>
    <w:basedOn w:val="Normalny"/>
    <w:next w:val="Normalny"/>
    <w:autoRedefine/>
    <w:uiPriority w:val="99"/>
    <w:semiHidden/>
    <w:rsid w:val="001A5E3A"/>
    <w:pPr>
      <w:ind w:left="800"/>
    </w:pPr>
  </w:style>
  <w:style w:type="paragraph" w:styleId="Spistreci6">
    <w:name w:val="toc 6"/>
    <w:basedOn w:val="Normalny"/>
    <w:next w:val="Normalny"/>
    <w:autoRedefine/>
    <w:uiPriority w:val="99"/>
    <w:semiHidden/>
    <w:rsid w:val="001A5E3A"/>
    <w:pPr>
      <w:ind w:left="1000"/>
    </w:pPr>
  </w:style>
  <w:style w:type="paragraph" w:styleId="Spistreci7">
    <w:name w:val="toc 7"/>
    <w:basedOn w:val="Normalny"/>
    <w:next w:val="Normalny"/>
    <w:autoRedefine/>
    <w:uiPriority w:val="99"/>
    <w:semiHidden/>
    <w:rsid w:val="001A5E3A"/>
    <w:pPr>
      <w:ind w:left="1200"/>
    </w:pPr>
  </w:style>
  <w:style w:type="paragraph" w:styleId="Spistreci8">
    <w:name w:val="toc 8"/>
    <w:basedOn w:val="Normalny"/>
    <w:next w:val="Normalny"/>
    <w:autoRedefine/>
    <w:uiPriority w:val="99"/>
    <w:semiHidden/>
    <w:rsid w:val="001A5E3A"/>
    <w:pPr>
      <w:ind w:left="1400"/>
    </w:pPr>
  </w:style>
  <w:style w:type="paragraph" w:styleId="Spistreci9">
    <w:name w:val="toc 9"/>
    <w:basedOn w:val="Normalny"/>
    <w:next w:val="Normalny"/>
    <w:autoRedefine/>
    <w:uiPriority w:val="99"/>
    <w:semiHidden/>
    <w:rsid w:val="001A5E3A"/>
    <w:pPr>
      <w:ind w:left="1600"/>
    </w:pPr>
  </w:style>
  <w:style w:type="paragraph" w:customStyle="1" w:styleId="Tekstblokowy2">
    <w:name w:val="Tekst blokowy2"/>
    <w:basedOn w:val="Normalny"/>
    <w:uiPriority w:val="99"/>
    <w:rsid w:val="001A5E3A"/>
    <w:pPr>
      <w:ind w:left="142" w:right="140" w:firstLine="708"/>
    </w:pPr>
    <w:rPr>
      <w:rFonts w:ascii="Arial" w:hAnsi="Arial" w:cs="Arial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1A5E3A"/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23604C"/>
    <w:rPr>
      <w:sz w:val="20"/>
      <w:szCs w:val="20"/>
      <w:lang w:eastAsia="zh-CN"/>
    </w:rPr>
  </w:style>
  <w:style w:type="paragraph" w:styleId="NormalnyWeb">
    <w:name w:val="Normal (Web)"/>
    <w:basedOn w:val="Normalny"/>
    <w:uiPriority w:val="99"/>
    <w:rsid w:val="001A5E3A"/>
    <w:pPr>
      <w:spacing w:before="100" w:after="100"/>
    </w:pPr>
    <w:rPr>
      <w:sz w:val="24"/>
      <w:szCs w:val="24"/>
    </w:rPr>
  </w:style>
  <w:style w:type="paragraph" w:customStyle="1" w:styleId="2">
    <w:name w:val="2"/>
    <w:basedOn w:val="Normalny"/>
    <w:next w:val="Nagwek"/>
    <w:uiPriority w:val="99"/>
    <w:rsid w:val="001A5E3A"/>
    <w:pPr>
      <w:tabs>
        <w:tab w:val="center" w:pos="4536"/>
        <w:tab w:val="right" w:pos="9072"/>
      </w:tabs>
    </w:pPr>
  </w:style>
  <w:style w:type="paragraph" w:customStyle="1" w:styleId="FR1">
    <w:name w:val="FR1"/>
    <w:uiPriority w:val="99"/>
    <w:rsid w:val="001A5E3A"/>
    <w:pPr>
      <w:widowControl w:val="0"/>
      <w:suppressAutoHyphens/>
      <w:overflowPunct w:val="0"/>
      <w:autoSpaceDE w:val="0"/>
      <w:spacing w:line="300" w:lineRule="auto"/>
      <w:ind w:left="1360" w:right="400"/>
      <w:textAlignment w:val="baseline"/>
    </w:pPr>
    <w:rPr>
      <w:sz w:val="28"/>
      <w:szCs w:val="28"/>
      <w:lang w:eastAsia="zh-CN"/>
    </w:rPr>
  </w:style>
  <w:style w:type="paragraph" w:customStyle="1" w:styleId="FR2">
    <w:name w:val="FR2"/>
    <w:uiPriority w:val="99"/>
    <w:rsid w:val="001A5E3A"/>
    <w:pPr>
      <w:widowControl w:val="0"/>
      <w:suppressAutoHyphens/>
      <w:overflowPunct w:val="0"/>
      <w:autoSpaceDE w:val="0"/>
      <w:textAlignment w:val="baseline"/>
    </w:pPr>
    <w:rPr>
      <w:rFonts w:ascii="Arial" w:hAnsi="Arial" w:cs="Arial"/>
      <w:lang w:eastAsia="zh-CN"/>
    </w:rPr>
  </w:style>
  <w:style w:type="paragraph" w:customStyle="1" w:styleId="BodyText21">
    <w:name w:val="Body Text 21"/>
    <w:basedOn w:val="Normalny"/>
    <w:uiPriority w:val="99"/>
    <w:rsid w:val="001A5E3A"/>
    <w:pPr>
      <w:overflowPunct w:val="0"/>
      <w:autoSpaceDE w:val="0"/>
      <w:ind w:firstLine="708"/>
      <w:textAlignment w:val="baseline"/>
    </w:pPr>
    <w:rPr>
      <w:sz w:val="24"/>
      <w:szCs w:val="24"/>
    </w:rPr>
  </w:style>
  <w:style w:type="paragraph" w:customStyle="1" w:styleId="BlockText1">
    <w:name w:val="Block Text1"/>
    <w:basedOn w:val="Normalny"/>
    <w:uiPriority w:val="99"/>
    <w:rsid w:val="001A5E3A"/>
    <w:pPr>
      <w:widowControl w:val="0"/>
      <w:overflowPunct w:val="0"/>
      <w:autoSpaceDE w:val="0"/>
      <w:ind w:left="-284" w:right="-22"/>
      <w:jc w:val="both"/>
      <w:textAlignment w:val="baseline"/>
    </w:pPr>
    <w:rPr>
      <w:sz w:val="24"/>
      <w:szCs w:val="24"/>
    </w:rPr>
  </w:style>
  <w:style w:type="paragraph" w:customStyle="1" w:styleId="TableNormal1">
    <w:name w:val="Table Normal1"/>
    <w:uiPriority w:val="99"/>
    <w:rsid w:val="001A5E3A"/>
    <w:pPr>
      <w:suppressAutoHyphens/>
      <w:overflowPunct w:val="0"/>
      <w:autoSpaceDE w:val="0"/>
      <w:textAlignment w:val="baseline"/>
    </w:pPr>
    <w:rPr>
      <w:lang w:eastAsia="zh-CN"/>
    </w:rPr>
  </w:style>
  <w:style w:type="paragraph" w:customStyle="1" w:styleId="Plandokumentu1">
    <w:name w:val="Plan dokumentu1"/>
    <w:basedOn w:val="Normalny"/>
    <w:uiPriority w:val="99"/>
    <w:rsid w:val="001A5E3A"/>
    <w:pPr>
      <w:shd w:val="clear" w:color="auto" w:fill="000080"/>
    </w:pPr>
    <w:rPr>
      <w:rFonts w:ascii="Tahoma" w:hAnsi="Tahoma" w:cs="Tahoma"/>
    </w:rPr>
  </w:style>
  <w:style w:type="paragraph" w:styleId="Tekstdymka">
    <w:name w:val="Balloon Text"/>
    <w:basedOn w:val="Normalny"/>
    <w:link w:val="TekstdymkaZnak"/>
    <w:uiPriority w:val="99"/>
    <w:semiHidden/>
    <w:rsid w:val="001A5E3A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23604C"/>
    <w:rPr>
      <w:sz w:val="2"/>
      <w:szCs w:val="2"/>
      <w:lang w:eastAsia="zh-CN"/>
    </w:rPr>
  </w:style>
  <w:style w:type="paragraph" w:customStyle="1" w:styleId="1">
    <w:name w:val="1"/>
    <w:basedOn w:val="Normalny"/>
    <w:uiPriority w:val="99"/>
    <w:rsid w:val="001A5E3A"/>
  </w:style>
  <w:style w:type="paragraph" w:customStyle="1" w:styleId="StandardowyArial">
    <w:name w:val="Standardowy + Arial"/>
    <w:basedOn w:val="Tekstpodstawowy"/>
    <w:uiPriority w:val="99"/>
    <w:rsid w:val="001A5E3A"/>
    <w:pPr>
      <w:ind w:firstLine="708"/>
    </w:pPr>
  </w:style>
  <w:style w:type="paragraph" w:customStyle="1" w:styleId="MiastoKatowice">
    <w:name w:val="Miasto Katowice"/>
    <w:basedOn w:val="Tekstpodstawowy"/>
    <w:uiPriority w:val="99"/>
    <w:rsid w:val="001A5E3A"/>
    <w:pPr>
      <w:ind w:left="708" w:firstLine="708"/>
    </w:pPr>
  </w:style>
  <w:style w:type="paragraph" w:customStyle="1" w:styleId="Tekstkomentarza1">
    <w:name w:val="Tekst komentarza1"/>
    <w:basedOn w:val="Normalny"/>
    <w:uiPriority w:val="99"/>
    <w:rsid w:val="001A5E3A"/>
  </w:style>
  <w:style w:type="paragraph" w:styleId="Tekstkomentarza">
    <w:name w:val="annotation text"/>
    <w:basedOn w:val="Normalny"/>
    <w:link w:val="TekstkomentarzaZnak"/>
    <w:semiHidden/>
    <w:rsid w:val="00400652"/>
  </w:style>
  <w:style w:type="character" w:customStyle="1" w:styleId="TekstkomentarzaZnak">
    <w:name w:val="Tekst komentarza Znak"/>
    <w:link w:val="Tekstkomentarza"/>
    <w:uiPriority w:val="99"/>
    <w:semiHidden/>
    <w:locked/>
    <w:rsid w:val="0023604C"/>
    <w:rPr>
      <w:sz w:val="20"/>
      <w:szCs w:val="20"/>
      <w:lang w:eastAsia="zh-CN"/>
    </w:rPr>
  </w:style>
  <w:style w:type="paragraph" w:styleId="Tematkomentarza">
    <w:name w:val="annotation subject"/>
    <w:basedOn w:val="Tekstkomentarza1"/>
    <w:next w:val="Tekstkomentarza1"/>
    <w:link w:val="TematkomentarzaZnak"/>
    <w:uiPriority w:val="99"/>
    <w:semiHidden/>
    <w:rsid w:val="001A5E3A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23604C"/>
    <w:rPr>
      <w:b/>
      <w:bCs/>
      <w:sz w:val="20"/>
      <w:szCs w:val="20"/>
      <w:lang w:eastAsia="zh-CN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1A5E3A"/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23604C"/>
    <w:rPr>
      <w:sz w:val="20"/>
      <w:szCs w:val="20"/>
      <w:lang w:eastAsia="zh-CN"/>
    </w:rPr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rsid w:val="001A5E3A"/>
    <w:pPr>
      <w:pBdr>
        <w:top w:val="none" w:sz="0" w:space="0" w:color="000000"/>
        <w:left w:val="none" w:sz="0" w:space="0" w:color="000000"/>
        <w:bottom w:val="single" w:sz="6" w:space="1" w:color="000000"/>
        <w:right w:val="none" w:sz="0" w:space="0" w:color="000000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agicieodgryformularzaZnak">
    <w:name w:val="Zagięcie od góry formularza Znak"/>
    <w:link w:val="Zagicieodgryformularza"/>
    <w:uiPriority w:val="99"/>
    <w:semiHidden/>
    <w:locked/>
    <w:rsid w:val="0023604C"/>
    <w:rPr>
      <w:rFonts w:ascii="Arial" w:hAnsi="Arial" w:cs="Arial"/>
      <w:vanish/>
      <w:sz w:val="16"/>
      <w:szCs w:val="16"/>
      <w:lang w:eastAsia="zh-CN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rsid w:val="001A5E3A"/>
    <w:pPr>
      <w:pBdr>
        <w:top w:val="single" w:sz="6" w:space="1" w:color="000000"/>
        <w:left w:val="none" w:sz="0" w:space="0" w:color="000000"/>
        <w:bottom w:val="none" w:sz="0" w:space="0" w:color="000000"/>
        <w:right w:val="none" w:sz="0" w:space="0" w:color="000000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agicieoddouformularzaZnak">
    <w:name w:val="Zagięcie od dołu formularza Znak"/>
    <w:link w:val="Zagicieoddouformularza"/>
    <w:uiPriority w:val="99"/>
    <w:semiHidden/>
    <w:locked/>
    <w:rsid w:val="0023604C"/>
    <w:rPr>
      <w:rFonts w:ascii="Arial" w:hAnsi="Arial" w:cs="Arial"/>
      <w:vanish/>
      <w:sz w:val="16"/>
      <w:szCs w:val="16"/>
      <w:lang w:eastAsia="zh-CN"/>
    </w:rPr>
  </w:style>
  <w:style w:type="paragraph" w:styleId="Listapunktowana2">
    <w:name w:val="List Bullet 2"/>
    <w:basedOn w:val="Normalny"/>
    <w:uiPriority w:val="99"/>
    <w:rsid w:val="001A5E3A"/>
    <w:pPr>
      <w:ind w:left="566" w:hanging="283"/>
      <w:jc w:val="both"/>
    </w:pPr>
  </w:style>
  <w:style w:type="paragraph" w:customStyle="1" w:styleId="Default">
    <w:name w:val="Default"/>
    <w:rsid w:val="001A5E3A"/>
    <w:pPr>
      <w:suppressAutoHyphens/>
      <w:autoSpaceDE w:val="0"/>
    </w:pPr>
    <w:rPr>
      <w:rFonts w:ascii="Calibri" w:hAnsi="Calibri" w:cs="Calibri"/>
      <w:color w:val="000000"/>
      <w:sz w:val="24"/>
      <w:szCs w:val="24"/>
      <w:lang w:eastAsia="zh-CN"/>
    </w:rPr>
  </w:style>
  <w:style w:type="paragraph" w:customStyle="1" w:styleId="tekst">
    <w:name w:val="tekst"/>
    <w:uiPriority w:val="99"/>
    <w:rsid w:val="001A5E3A"/>
    <w:pPr>
      <w:suppressAutoHyphens/>
      <w:autoSpaceDE w:val="0"/>
    </w:pPr>
    <w:rPr>
      <w:sz w:val="24"/>
      <w:szCs w:val="24"/>
      <w:lang w:eastAsia="zh-CN"/>
    </w:rPr>
  </w:style>
  <w:style w:type="paragraph" w:styleId="Akapitzlist">
    <w:name w:val="List Paragraph"/>
    <w:basedOn w:val="Normalny"/>
    <w:uiPriority w:val="34"/>
    <w:qFormat/>
    <w:rsid w:val="001A5E3A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Tekstpodstawowy21">
    <w:name w:val="Tekst podstawowy 21"/>
    <w:basedOn w:val="Normalny"/>
    <w:uiPriority w:val="99"/>
    <w:rsid w:val="001A5E3A"/>
    <w:pPr>
      <w:overflowPunct w:val="0"/>
      <w:autoSpaceDE w:val="0"/>
      <w:ind w:firstLine="708"/>
      <w:textAlignment w:val="baseline"/>
    </w:pPr>
    <w:rPr>
      <w:sz w:val="24"/>
      <w:szCs w:val="24"/>
    </w:rPr>
  </w:style>
  <w:style w:type="paragraph" w:customStyle="1" w:styleId="Tekstblokowy1">
    <w:name w:val="Tekst blokowy1"/>
    <w:basedOn w:val="Normalny"/>
    <w:uiPriority w:val="99"/>
    <w:rsid w:val="001A5E3A"/>
    <w:pPr>
      <w:widowControl w:val="0"/>
      <w:overflowPunct w:val="0"/>
      <w:autoSpaceDE w:val="0"/>
      <w:ind w:left="-284" w:right="-22"/>
      <w:jc w:val="both"/>
      <w:textAlignment w:val="baseline"/>
    </w:pPr>
    <w:rPr>
      <w:sz w:val="24"/>
      <w:szCs w:val="24"/>
    </w:rPr>
  </w:style>
  <w:style w:type="paragraph" w:customStyle="1" w:styleId="Standardowy1">
    <w:name w:val="Standardowy1"/>
    <w:uiPriority w:val="99"/>
    <w:rsid w:val="001A5E3A"/>
    <w:pPr>
      <w:suppressAutoHyphens/>
      <w:overflowPunct w:val="0"/>
      <w:autoSpaceDE w:val="0"/>
      <w:textAlignment w:val="baseline"/>
    </w:pPr>
    <w:rPr>
      <w:lang w:eastAsia="zh-CN"/>
    </w:rPr>
  </w:style>
  <w:style w:type="paragraph" w:styleId="Podtytu">
    <w:name w:val="Subtitle"/>
    <w:basedOn w:val="Normalny"/>
    <w:next w:val="Tekstpodstawowy"/>
    <w:link w:val="PodtytuZnak"/>
    <w:uiPriority w:val="99"/>
    <w:qFormat/>
    <w:rsid w:val="001A5E3A"/>
    <w:rPr>
      <w:rFonts w:ascii="Cambria" w:hAnsi="Cambria" w:cs="Cambria"/>
      <w:sz w:val="24"/>
      <w:szCs w:val="24"/>
    </w:rPr>
  </w:style>
  <w:style w:type="character" w:customStyle="1" w:styleId="PodtytuZnak">
    <w:name w:val="Podtytuł Znak"/>
    <w:link w:val="Podtytu"/>
    <w:uiPriority w:val="99"/>
    <w:locked/>
    <w:rsid w:val="0023604C"/>
    <w:rPr>
      <w:rFonts w:ascii="Cambria" w:hAnsi="Cambria" w:cs="Cambria"/>
      <w:sz w:val="24"/>
      <w:szCs w:val="24"/>
      <w:lang w:eastAsia="zh-CN"/>
    </w:rPr>
  </w:style>
  <w:style w:type="paragraph" w:customStyle="1" w:styleId="ECE1">
    <w:name w:val="ECE 1"/>
    <w:basedOn w:val="Tekstpodstawowy31"/>
    <w:uiPriority w:val="99"/>
    <w:rsid w:val="001A5E3A"/>
    <w:rPr>
      <w:rFonts w:ascii="Arial" w:hAnsi="Arial" w:cs="Arial"/>
      <w:sz w:val="16"/>
      <w:szCs w:val="16"/>
      <w:lang w:val="en-GB"/>
    </w:rPr>
  </w:style>
  <w:style w:type="paragraph" w:customStyle="1" w:styleId="ListParagraph1">
    <w:name w:val="List Paragraph1"/>
    <w:basedOn w:val="Normalny"/>
    <w:uiPriority w:val="99"/>
    <w:rsid w:val="001A5E3A"/>
    <w:pPr>
      <w:ind w:left="720"/>
    </w:pPr>
  </w:style>
  <w:style w:type="paragraph" w:customStyle="1" w:styleId="western">
    <w:name w:val="western"/>
    <w:basedOn w:val="Normalny"/>
    <w:uiPriority w:val="99"/>
    <w:rsid w:val="001A5E3A"/>
    <w:pPr>
      <w:spacing w:before="100" w:after="100"/>
    </w:pPr>
    <w:rPr>
      <w:rFonts w:ascii="Century Schoolbook" w:hAnsi="Century Schoolbook" w:cs="Century Schoolbook"/>
      <w:sz w:val="24"/>
      <w:szCs w:val="24"/>
    </w:rPr>
  </w:style>
  <w:style w:type="paragraph" w:customStyle="1" w:styleId="Standardowytekst">
    <w:name w:val="Standardowy.tekst"/>
    <w:uiPriority w:val="99"/>
    <w:rsid w:val="001A5E3A"/>
    <w:pPr>
      <w:suppressAutoHyphens/>
      <w:overflowPunct w:val="0"/>
      <w:autoSpaceDE w:val="0"/>
      <w:jc w:val="both"/>
      <w:textAlignment w:val="baseline"/>
    </w:pPr>
    <w:rPr>
      <w:lang w:eastAsia="zh-CN"/>
    </w:rPr>
  </w:style>
  <w:style w:type="paragraph" w:customStyle="1" w:styleId="Zawartotabeli">
    <w:name w:val="Zawartość tabeli"/>
    <w:basedOn w:val="Normalny"/>
    <w:uiPriority w:val="99"/>
    <w:rsid w:val="001A5E3A"/>
    <w:pPr>
      <w:suppressLineNumbers/>
    </w:pPr>
  </w:style>
  <w:style w:type="paragraph" w:customStyle="1" w:styleId="Nagwektabeli">
    <w:name w:val="Nagłówek tabeli"/>
    <w:basedOn w:val="Zawartotabeli"/>
    <w:uiPriority w:val="99"/>
    <w:rsid w:val="001A5E3A"/>
    <w:pPr>
      <w:jc w:val="center"/>
    </w:pPr>
    <w:rPr>
      <w:b/>
      <w:bCs/>
    </w:rPr>
  </w:style>
  <w:style w:type="paragraph" w:customStyle="1" w:styleId="Gwkalewa">
    <w:name w:val="Główka lewa"/>
    <w:basedOn w:val="Normalny"/>
    <w:uiPriority w:val="99"/>
    <w:rsid w:val="001A5E3A"/>
    <w:pPr>
      <w:suppressLineNumbers/>
      <w:tabs>
        <w:tab w:val="center" w:pos="5050"/>
        <w:tab w:val="right" w:pos="10101"/>
      </w:tabs>
    </w:pPr>
  </w:style>
  <w:style w:type="paragraph" w:styleId="Tekstpodstawowy2">
    <w:name w:val="Body Text 2"/>
    <w:basedOn w:val="Normalny"/>
    <w:link w:val="Tekstpodstawowy2Znak1"/>
    <w:uiPriority w:val="99"/>
    <w:rsid w:val="00D67F49"/>
    <w:pPr>
      <w:spacing w:after="120" w:line="480" w:lineRule="auto"/>
    </w:pPr>
  </w:style>
  <w:style w:type="character" w:customStyle="1" w:styleId="Tekstpodstawowy2Znak1">
    <w:name w:val="Tekst podstawowy 2 Znak1"/>
    <w:link w:val="Tekstpodstawowy2"/>
    <w:uiPriority w:val="99"/>
    <w:locked/>
    <w:rsid w:val="00D67F49"/>
    <w:rPr>
      <w:lang w:eastAsia="zh-CN"/>
    </w:rPr>
  </w:style>
  <w:style w:type="character" w:customStyle="1" w:styleId="Tekstpodstawowy2Znak">
    <w:name w:val="Tekst podstawowy 2 Znak"/>
    <w:uiPriority w:val="99"/>
    <w:locked/>
    <w:rsid w:val="00D67F49"/>
    <w:rPr>
      <w:lang w:eastAsia="zh-CN"/>
    </w:rPr>
  </w:style>
  <w:style w:type="paragraph" w:styleId="Tytu">
    <w:name w:val="Title"/>
    <w:basedOn w:val="Normalny"/>
    <w:link w:val="TytuZnak"/>
    <w:qFormat/>
    <w:rsid w:val="00F46A7C"/>
    <w:pPr>
      <w:suppressAutoHyphens w:val="0"/>
      <w:jc w:val="center"/>
    </w:pPr>
    <w:rPr>
      <w:rFonts w:ascii="Century Schoolbook" w:hAnsi="Century Schoolbook" w:cs="Century Schoolbook"/>
      <w:sz w:val="28"/>
      <w:szCs w:val="28"/>
      <w:u w:val="single"/>
      <w:lang w:eastAsia="pl-PL"/>
    </w:rPr>
  </w:style>
  <w:style w:type="character" w:customStyle="1" w:styleId="TytuZnak">
    <w:name w:val="Tytuł Znak"/>
    <w:link w:val="Tytu"/>
    <w:locked/>
    <w:rsid w:val="00F46A7C"/>
    <w:rPr>
      <w:rFonts w:ascii="Century Schoolbook" w:hAnsi="Century Schoolbook" w:cs="Century Schoolbook"/>
      <w:sz w:val="28"/>
      <w:szCs w:val="28"/>
      <w:u w:val="single"/>
      <w:lang w:val="pl-PL" w:eastAsia="pl-PL"/>
    </w:rPr>
  </w:style>
  <w:style w:type="paragraph" w:styleId="Listapunktowana">
    <w:name w:val="List Bullet"/>
    <w:basedOn w:val="Normalny"/>
    <w:uiPriority w:val="99"/>
    <w:rsid w:val="00F46A7C"/>
    <w:pPr>
      <w:numPr>
        <w:numId w:val="2"/>
      </w:numPr>
    </w:pPr>
  </w:style>
  <w:style w:type="paragraph" w:customStyle="1" w:styleId="BodyText22">
    <w:name w:val="Body Text 22"/>
    <w:basedOn w:val="Normalny"/>
    <w:rsid w:val="00F46A7C"/>
    <w:pPr>
      <w:suppressAutoHyphens w:val="0"/>
      <w:spacing w:line="360" w:lineRule="auto"/>
      <w:jc w:val="both"/>
    </w:pPr>
    <w:rPr>
      <w:sz w:val="24"/>
      <w:szCs w:val="24"/>
      <w:lang w:eastAsia="pl-PL"/>
    </w:rPr>
  </w:style>
  <w:style w:type="paragraph" w:styleId="Tekstpodstawowywcity2">
    <w:name w:val="Body Text Indent 2"/>
    <w:basedOn w:val="Normalny"/>
    <w:link w:val="Tekstpodstawowywcity2Znak"/>
    <w:uiPriority w:val="99"/>
    <w:rsid w:val="00F46A7C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uiPriority w:val="99"/>
    <w:semiHidden/>
    <w:locked/>
    <w:rsid w:val="0023604C"/>
    <w:rPr>
      <w:sz w:val="20"/>
      <w:szCs w:val="20"/>
      <w:lang w:eastAsia="zh-CN"/>
    </w:rPr>
  </w:style>
  <w:style w:type="paragraph" w:styleId="Lista-kontynuacja2">
    <w:name w:val="List Continue 2"/>
    <w:basedOn w:val="Normalny"/>
    <w:uiPriority w:val="99"/>
    <w:rsid w:val="00F46A7C"/>
    <w:pPr>
      <w:spacing w:after="120"/>
      <w:ind w:left="566"/>
    </w:pPr>
  </w:style>
  <w:style w:type="paragraph" w:styleId="Listapunktowana3">
    <w:name w:val="List Bullet 3"/>
    <w:basedOn w:val="Normalny"/>
    <w:uiPriority w:val="99"/>
    <w:rsid w:val="00F46A7C"/>
    <w:pPr>
      <w:numPr>
        <w:numId w:val="3"/>
      </w:numPr>
    </w:pPr>
  </w:style>
  <w:style w:type="paragraph" w:styleId="Listapunktowana4">
    <w:name w:val="List Bullet 4"/>
    <w:basedOn w:val="Normalny"/>
    <w:uiPriority w:val="99"/>
    <w:rsid w:val="00F46A7C"/>
    <w:pPr>
      <w:numPr>
        <w:numId w:val="4"/>
      </w:numPr>
    </w:pPr>
  </w:style>
  <w:style w:type="character" w:styleId="Odwoanieprzypisukocowego">
    <w:name w:val="endnote reference"/>
    <w:basedOn w:val="Domylnaczcionkaakapitu"/>
    <w:uiPriority w:val="99"/>
    <w:semiHidden/>
    <w:unhideWhenUsed/>
    <w:locked/>
    <w:rsid w:val="004F4B1F"/>
    <w:rPr>
      <w:vertAlign w:val="superscript"/>
    </w:rPr>
  </w:style>
  <w:style w:type="paragraph" w:customStyle="1" w:styleId="Akapitzlist1">
    <w:name w:val="Akapit z listą1"/>
    <w:basedOn w:val="Normalny"/>
    <w:uiPriority w:val="99"/>
    <w:rsid w:val="001139C8"/>
    <w:pPr>
      <w:suppressAutoHyphens w:val="0"/>
      <w:ind w:left="720"/>
    </w:pPr>
    <w:rPr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571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71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71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71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71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D78300-BCD8-46AD-BA17-B9C90D87AF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</Pages>
  <Words>2248</Words>
  <Characters>13490</Characters>
  <Application>Microsoft Office Word</Application>
  <DocSecurity>0</DocSecurity>
  <Lines>112</Lines>
  <Paragraphs>31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OBLICZENIA  STATYCZNE</vt:lpstr>
    </vt:vector>
  </TitlesOfParts>
  <Company>Architektura I Projekty</Company>
  <LinksUpToDate>false</LinksUpToDate>
  <CharactersWithSpaces>15707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OBLICZENIA  STATYCZNE</dc:title>
  <dc:creator>Piotr</dc:creator>
  <cp:lastModifiedBy>SoraN</cp:lastModifiedBy>
  <cp:revision>5</cp:revision>
  <cp:lastPrinted>2021-05-26T19:47:00Z</cp:lastPrinted>
  <dcterms:created xsi:type="dcterms:W3CDTF">2021-04-02T12:57:00Z</dcterms:created>
  <dcterms:modified xsi:type="dcterms:W3CDTF">2021-05-26T20:48:00Z</dcterms:modified>
</cp:coreProperties>
</file>